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74E27" w14:textId="77777777" w:rsidR="004960D4" w:rsidRDefault="008B78F6" w:rsidP="00B3084D">
      <w:pPr>
        <w:pStyle w:val="Header"/>
        <w:spacing w:after="240"/>
        <w:jc w:val="center"/>
        <w:rPr>
          <w:b/>
          <w:spacing w:val="60"/>
          <w:sz w:val="28"/>
        </w:rPr>
      </w:pPr>
      <w:r>
        <w:rPr>
          <w:b/>
          <w:spacing w:val="60"/>
          <w:sz w:val="28"/>
        </w:rPr>
        <w:t>Job Description</w:t>
      </w:r>
    </w:p>
    <w:p w14:paraId="051E0A55" w14:textId="77777777" w:rsidR="008B78F6" w:rsidRPr="007D2123" w:rsidRDefault="008B78F6" w:rsidP="008B78F6">
      <w:pPr>
        <w:pStyle w:val="Header"/>
        <w:spacing w:after="240"/>
        <w:ind w:left="2880" w:hanging="2880"/>
        <w:rPr>
          <w:szCs w:val="22"/>
        </w:rPr>
      </w:pPr>
      <w:r w:rsidRPr="007D2123">
        <w:rPr>
          <w:b/>
          <w:szCs w:val="22"/>
        </w:rPr>
        <w:t>Position</w:t>
      </w:r>
      <w:r w:rsidRPr="007D2123">
        <w:rPr>
          <w:szCs w:val="22"/>
        </w:rPr>
        <w:t>:</w:t>
      </w:r>
      <w:r w:rsidRPr="007D2123">
        <w:rPr>
          <w:szCs w:val="22"/>
        </w:rPr>
        <w:tab/>
      </w:r>
      <w:r w:rsidR="004960D4">
        <w:rPr>
          <w:szCs w:val="22"/>
        </w:rPr>
        <w:t>Employer Engagement Consultant</w:t>
      </w:r>
      <w:r w:rsidR="008D79E3">
        <w:rPr>
          <w:szCs w:val="22"/>
        </w:rPr>
        <w:t xml:space="preserve"> </w:t>
      </w:r>
    </w:p>
    <w:p w14:paraId="6C7F2263" w14:textId="77777777" w:rsidR="008B78F6" w:rsidRPr="00E313D1" w:rsidRDefault="00B3084D" w:rsidP="008B78F6">
      <w:pPr>
        <w:pStyle w:val="Header"/>
        <w:spacing w:after="240"/>
        <w:ind w:left="2880" w:hanging="2880"/>
        <w:rPr>
          <w:b/>
          <w:szCs w:val="22"/>
        </w:rPr>
      </w:pPr>
      <w:r>
        <w:rPr>
          <w:b/>
          <w:szCs w:val="22"/>
        </w:rPr>
        <w:t>School</w:t>
      </w:r>
      <w:r w:rsidR="008B78F6" w:rsidRPr="00E313D1">
        <w:rPr>
          <w:b/>
          <w:szCs w:val="22"/>
        </w:rPr>
        <w:t>/Service:</w:t>
      </w:r>
      <w:r w:rsidR="008B78F6" w:rsidRPr="00E313D1">
        <w:rPr>
          <w:b/>
          <w:szCs w:val="22"/>
        </w:rPr>
        <w:tab/>
      </w:r>
      <w:r w:rsidR="002D4B66">
        <w:rPr>
          <w:szCs w:val="22"/>
        </w:rPr>
        <w:t>Jobs f</w:t>
      </w:r>
      <w:r w:rsidR="004960D4" w:rsidRPr="004960D4">
        <w:rPr>
          <w:szCs w:val="22"/>
        </w:rPr>
        <w:t>or Students</w:t>
      </w:r>
    </w:p>
    <w:p w14:paraId="6457230E" w14:textId="77777777" w:rsidR="008B78F6" w:rsidRPr="00E313D1" w:rsidRDefault="008B78F6" w:rsidP="008B78F6">
      <w:pPr>
        <w:pStyle w:val="Header"/>
        <w:spacing w:after="240"/>
        <w:ind w:left="2880" w:hanging="2880"/>
        <w:rPr>
          <w:szCs w:val="22"/>
        </w:rPr>
      </w:pPr>
      <w:r w:rsidRPr="00E313D1">
        <w:rPr>
          <w:b/>
          <w:szCs w:val="22"/>
        </w:rPr>
        <w:t>Reference</w:t>
      </w:r>
      <w:r w:rsidRPr="00E313D1">
        <w:rPr>
          <w:szCs w:val="22"/>
        </w:rPr>
        <w:t>:</w:t>
      </w:r>
      <w:r w:rsidRPr="00E313D1">
        <w:rPr>
          <w:szCs w:val="22"/>
        </w:rPr>
        <w:tab/>
      </w:r>
      <w:r w:rsidR="00424CE2" w:rsidRPr="00424CE2">
        <w:rPr>
          <w:rFonts w:cs="Arial"/>
        </w:rPr>
        <w:t xml:space="preserve">JFS-009/P </w:t>
      </w:r>
    </w:p>
    <w:p w14:paraId="7DE8A9EC" w14:textId="77777777" w:rsidR="008B78F6" w:rsidRPr="00E313D1" w:rsidRDefault="008B78F6" w:rsidP="008B78F6">
      <w:pPr>
        <w:pStyle w:val="Header"/>
        <w:spacing w:after="240"/>
        <w:ind w:left="2880" w:hanging="2880"/>
        <w:rPr>
          <w:szCs w:val="22"/>
        </w:rPr>
      </w:pPr>
      <w:r w:rsidRPr="00E313D1">
        <w:rPr>
          <w:b/>
          <w:szCs w:val="22"/>
        </w:rPr>
        <w:t>Grade</w:t>
      </w:r>
      <w:r w:rsidRPr="00E313D1">
        <w:rPr>
          <w:szCs w:val="22"/>
        </w:rPr>
        <w:t>:</w:t>
      </w:r>
      <w:r w:rsidRPr="00E313D1">
        <w:rPr>
          <w:szCs w:val="22"/>
        </w:rPr>
        <w:tab/>
      </w:r>
      <w:r w:rsidR="004960D4">
        <w:rPr>
          <w:szCs w:val="22"/>
        </w:rPr>
        <w:t>Grade 6</w:t>
      </w:r>
    </w:p>
    <w:p w14:paraId="61CBBAC5" w14:textId="77777777" w:rsidR="00B3084D" w:rsidRDefault="008B78F6" w:rsidP="00B3084D">
      <w:pPr>
        <w:pStyle w:val="Header"/>
        <w:spacing w:after="240"/>
        <w:ind w:left="2880" w:hanging="2880"/>
      </w:pPr>
      <w:r w:rsidRPr="00E313D1">
        <w:rPr>
          <w:b/>
          <w:szCs w:val="22"/>
        </w:rPr>
        <w:t>Status</w:t>
      </w:r>
      <w:r w:rsidRPr="00E313D1">
        <w:rPr>
          <w:szCs w:val="22"/>
        </w:rPr>
        <w:t>:</w:t>
      </w:r>
      <w:r w:rsidRPr="00E313D1">
        <w:rPr>
          <w:szCs w:val="22"/>
        </w:rPr>
        <w:tab/>
      </w:r>
      <w:r w:rsidR="00114A4B">
        <w:t xml:space="preserve">Permanent </w:t>
      </w:r>
    </w:p>
    <w:p w14:paraId="5FC8F11B" w14:textId="77777777" w:rsidR="008B78F6" w:rsidRPr="00E313D1" w:rsidRDefault="008B78F6" w:rsidP="008B78F6">
      <w:pPr>
        <w:pStyle w:val="Header"/>
        <w:spacing w:after="240"/>
        <w:ind w:left="2880" w:hanging="2880"/>
        <w:rPr>
          <w:szCs w:val="22"/>
        </w:rPr>
      </w:pPr>
      <w:r w:rsidRPr="00E313D1">
        <w:rPr>
          <w:b/>
          <w:szCs w:val="22"/>
        </w:rPr>
        <w:t>Hours</w:t>
      </w:r>
      <w:r w:rsidRPr="00E313D1">
        <w:rPr>
          <w:szCs w:val="22"/>
        </w:rPr>
        <w:t>:</w:t>
      </w:r>
      <w:r w:rsidRPr="00E313D1">
        <w:rPr>
          <w:szCs w:val="22"/>
        </w:rPr>
        <w:tab/>
      </w:r>
      <w:r w:rsidR="00380A89">
        <w:rPr>
          <w:szCs w:val="22"/>
        </w:rPr>
        <w:t>Full time</w:t>
      </w:r>
    </w:p>
    <w:p w14:paraId="3AD674F9" w14:textId="77777777" w:rsidR="008B78F6" w:rsidRPr="00E313D1" w:rsidRDefault="008B78F6" w:rsidP="008B78F6">
      <w:pPr>
        <w:pStyle w:val="Header"/>
        <w:spacing w:after="240"/>
        <w:ind w:left="2880" w:hanging="2880"/>
        <w:rPr>
          <w:rFonts w:cs="Arial"/>
          <w:szCs w:val="22"/>
        </w:rPr>
      </w:pPr>
      <w:r w:rsidRPr="00E313D1">
        <w:rPr>
          <w:b/>
          <w:szCs w:val="22"/>
        </w:rPr>
        <w:t>Reporting to</w:t>
      </w:r>
      <w:r w:rsidRPr="00E313D1">
        <w:rPr>
          <w:szCs w:val="22"/>
        </w:rPr>
        <w:t>:</w:t>
      </w:r>
      <w:r w:rsidRPr="00E313D1">
        <w:rPr>
          <w:szCs w:val="22"/>
        </w:rPr>
        <w:tab/>
      </w:r>
      <w:r w:rsidR="004960D4">
        <w:rPr>
          <w:szCs w:val="22"/>
        </w:rPr>
        <w:t>Director of Jobs for Students</w:t>
      </w:r>
    </w:p>
    <w:p w14:paraId="505237F7" w14:textId="77777777" w:rsidR="008B78F6" w:rsidRPr="00E313D1" w:rsidRDefault="008B78F6" w:rsidP="008B78F6">
      <w:pPr>
        <w:pStyle w:val="Header"/>
        <w:tabs>
          <w:tab w:val="clear" w:pos="4153"/>
          <w:tab w:val="clear" w:pos="8306"/>
        </w:tabs>
        <w:spacing w:after="240"/>
        <w:rPr>
          <w:b/>
          <w:szCs w:val="22"/>
        </w:rPr>
      </w:pPr>
      <w:r w:rsidRPr="00E313D1">
        <w:rPr>
          <w:b/>
          <w:szCs w:val="22"/>
        </w:rPr>
        <w:t>Main Function of the Position:</w:t>
      </w:r>
    </w:p>
    <w:p w14:paraId="7D39F1D1" w14:textId="77777777" w:rsidR="004960D4" w:rsidRDefault="004960D4" w:rsidP="00B47F4A">
      <w:pPr>
        <w:pStyle w:val="Header"/>
        <w:numPr>
          <w:ilvl w:val="0"/>
          <w:numId w:val="6"/>
        </w:numPr>
        <w:tabs>
          <w:tab w:val="left" w:pos="2340"/>
        </w:tabs>
        <w:spacing w:after="240"/>
        <w:rPr>
          <w:szCs w:val="22"/>
        </w:rPr>
      </w:pPr>
      <w:r>
        <w:rPr>
          <w:szCs w:val="22"/>
        </w:rPr>
        <w:t>You will build effective partnerships with businesses, other organisations and alumni with a view to increasing the number of opportunities available for students to participate in paid/unpaid placements, work experience, projects, internships, apprenticeships or other forms of work-based activities.  These opportunities must have the potential to make a significant impact on the future employment prospects of our students and graduates.  Success in this role will also depend on providing the type, quality and volume of opportunities that our students and graduates seek and ensuring that these are accessible to them.</w:t>
      </w:r>
    </w:p>
    <w:p w14:paraId="32FEDF21" w14:textId="77777777" w:rsidR="004960D4" w:rsidRDefault="004960D4" w:rsidP="00B47F4A">
      <w:pPr>
        <w:pStyle w:val="Header"/>
        <w:numPr>
          <w:ilvl w:val="0"/>
          <w:numId w:val="6"/>
        </w:numPr>
        <w:tabs>
          <w:tab w:val="left" w:pos="2340"/>
        </w:tabs>
        <w:spacing w:after="240"/>
        <w:rPr>
          <w:szCs w:val="22"/>
        </w:rPr>
      </w:pPr>
      <w:r>
        <w:rPr>
          <w:szCs w:val="22"/>
        </w:rPr>
        <w:t>The role will involve working collaboratively with colleagues in the Jobs for Students team and academic colleagues to identify demand and progress opportunities and address relevant issues and needs.</w:t>
      </w:r>
    </w:p>
    <w:p w14:paraId="76C2C6BB" w14:textId="77777777" w:rsidR="004960D4" w:rsidRDefault="004960D4" w:rsidP="00B47F4A">
      <w:pPr>
        <w:pStyle w:val="Header"/>
        <w:numPr>
          <w:ilvl w:val="0"/>
          <w:numId w:val="6"/>
        </w:numPr>
        <w:tabs>
          <w:tab w:val="left" w:pos="2340"/>
        </w:tabs>
        <w:spacing w:after="240"/>
        <w:rPr>
          <w:szCs w:val="22"/>
        </w:rPr>
      </w:pPr>
      <w:r>
        <w:rPr>
          <w:szCs w:val="22"/>
        </w:rPr>
        <w:t>All post holders are required to take ownership of their own performance and the relationships they build with students, partners, the public and colleagues, demonstrating a positive attitude and commitment to their work.</w:t>
      </w:r>
    </w:p>
    <w:p w14:paraId="294EFAA8" w14:textId="77777777" w:rsidR="008B78F6" w:rsidRPr="00E313D1" w:rsidRDefault="008B78F6" w:rsidP="008B78F6">
      <w:pPr>
        <w:ind w:left="0" w:firstLine="0"/>
        <w:jc w:val="left"/>
        <w:rPr>
          <w:rFonts w:cs="Arial"/>
          <w:noProof/>
          <w:szCs w:val="22"/>
        </w:rPr>
      </w:pPr>
    </w:p>
    <w:p w14:paraId="55F2C949" w14:textId="77777777" w:rsidR="008B78F6" w:rsidRPr="00E313D1" w:rsidRDefault="008B78F6" w:rsidP="008B78F6">
      <w:pPr>
        <w:pStyle w:val="Header"/>
        <w:tabs>
          <w:tab w:val="left" w:pos="2340"/>
        </w:tabs>
        <w:spacing w:after="240"/>
        <w:jc w:val="left"/>
      </w:pPr>
      <w:r w:rsidRPr="00E313D1">
        <w:rPr>
          <w:b/>
        </w:rPr>
        <w:t>Principal Duties and Responsibilities:</w:t>
      </w:r>
      <w:r w:rsidRPr="00E313D1">
        <w:t xml:space="preserve"> </w:t>
      </w:r>
    </w:p>
    <w:p w14:paraId="5E20CF95" w14:textId="77777777" w:rsidR="004960D4" w:rsidRDefault="004960D4" w:rsidP="00B47F4A">
      <w:pPr>
        <w:pStyle w:val="ListParagraph"/>
        <w:numPr>
          <w:ilvl w:val="0"/>
          <w:numId w:val="7"/>
        </w:numPr>
        <w:rPr>
          <w:szCs w:val="22"/>
        </w:rPr>
      </w:pPr>
      <w:r>
        <w:rPr>
          <w:szCs w:val="22"/>
        </w:rPr>
        <w:t>Work proactively to identify and develop relationships with employers and alumni to promote the career progression of our students and graduates and identify placement and work experience opportunities</w:t>
      </w:r>
      <w:r w:rsidR="00B47F4A">
        <w:rPr>
          <w:szCs w:val="22"/>
        </w:rPr>
        <w:t>.</w:t>
      </w:r>
    </w:p>
    <w:p w14:paraId="2BC86DB5" w14:textId="77777777" w:rsidR="00B47F4A" w:rsidRDefault="00B47F4A" w:rsidP="00B47F4A">
      <w:pPr>
        <w:pStyle w:val="ListParagraph"/>
        <w:ind w:left="567"/>
        <w:rPr>
          <w:szCs w:val="22"/>
        </w:rPr>
      </w:pPr>
    </w:p>
    <w:p w14:paraId="432585C8" w14:textId="77777777" w:rsidR="004960D4" w:rsidRDefault="004960D4" w:rsidP="00B47F4A">
      <w:pPr>
        <w:pStyle w:val="ListParagraph"/>
        <w:numPr>
          <w:ilvl w:val="0"/>
          <w:numId w:val="7"/>
        </w:numPr>
        <w:rPr>
          <w:szCs w:val="22"/>
        </w:rPr>
      </w:pPr>
      <w:r>
        <w:rPr>
          <w:szCs w:val="22"/>
        </w:rPr>
        <w:t>Act as Account Manager to a portfolio of contacts – SME’s in the Greater Manchester/North West area and larger employers nationally.</w:t>
      </w:r>
    </w:p>
    <w:p w14:paraId="118A1902" w14:textId="77777777" w:rsidR="00B47F4A" w:rsidRPr="00B47F4A" w:rsidRDefault="00B47F4A" w:rsidP="00B47F4A">
      <w:pPr>
        <w:ind w:left="0" w:firstLine="0"/>
        <w:rPr>
          <w:szCs w:val="22"/>
        </w:rPr>
      </w:pPr>
    </w:p>
    <w:p w14:paraId="79EE22E9" w14:textId="77777777" w:rsidR="004960D4" w:rsidRDefault="004960D4" w:rsidP="00B47F4A">
      <w:pPr>
        <w:pStyle w:val="ListParagraph"/>
        <w:numPr>
          <w:ilvl w:val="0"/>
          <w:numId w:val="7"/>
        </w:numPr>
        <w:rPr>
          <w:szCs w:val="22"/>
        </w:rPr>
      </w:pPr>
      <w:r>
        <w:rPr>
          <w:szCs w:val="22"/>
        </w:rPr>
        <w:t>Generate and contribute to the programme of events, activities and networking opportunities offered by the University for employers, staff, students and graduates which all form part of our employability offer.</w:t>
      </w:r>
    </w:p>
    <w:p w14:paraId="3FBE45E5" w14:textId="77777777" w:rsidR="00B47F4A" w:rsidRPr="00B47F4A" w:rsidRDefault="00B47F4A" w:rsidP="00B47F4A">
      <w:pPr>
        <w:ind w:left="0" w:firstLine="0"/>
        <w:rPr>
          <w:szCs w:val="22"/>
        </w:rPr>
      </w:pPr>
    </w:p>
    <w:p w14:paraId="018C48C6" w14:textId="77777777" w:rsidR="004960D4" w:rsidRDefault="004960D4" w:rsidP="00B47F4A">
      <w:pPr>
        <w:pStyle w:val="ListParagraph"/>
        <w:numPr>
          <w:ilvl w:val="0"/>
          <w:numId w:val="7"/>
        </w:numPr>
        <w:rPr>
          <w:szCs w:val="22"/>
        </w:rPr>
      </w:pPr>
      <w:r>
        <w:rPr>
          <w:szCs w:val="22"/>
        </w:rPr>
        <w:t>Support the apprenticeship agenda across the University Group as deter</w:t>
      </w:r>
      <w:r w:rsidR="008D79E3">
        <w:rPr>
          <w:szCs w:val="22"/>
        </w:rPr>
        <w:t>mined by</w:t>
      </w:r>
      <w:r>
        <w:rPr>
          <w:szCs w:val="22"/>
        </w:rPr>
        <w:t xml:space="preserve"> understanding employer needs, liaising with academic areas on developments and upselling apprenticeship related business opportunities</w:t>
      </w:r>
    </w:p>
    <w:p w14:paraId="7DD07A97" w14:textId="77777777" w:rsidR="004960D4" w:rsidRDefault="004960D4" w:rsidP="00B47F4A">
      <w:pPr>
        <w:pStyle w:val="ListParagraph"/>
        <w:numPr>
          <w:ilvl w:val="0"/>
          <w:numId w:val="7"/>
        </w:numPr>
        <w:rPr>
          <w:szCs w:val="22"/>
        </w:rPr>
      </w:pPr>
      <w:r>
        <w:rPr>
          <w:szCs w:val="22"/>
        </w:rPr>
        <w:t>Work with Faculty Deans and other academic colleagues to identify the skills development opportunities required that will help meet the learning outcomes and learning gain required.</w:t>
      </w:r>
    </w:p>
    <w:p w14:paraId="41FBE892" w14:textId="77777777" w:rsidR="00B47F4A" w:rsidRDefault="00B47F4A" w:rsidP="00B47F4A">
      <w:pPr>
        <w:pStyle w:val="ListParagraph"/>
        <w:ind w:left="567"/>
        <w:rPr>
          <w:szCs w:val="22"/>
        </w:rPr>
      </w:pPr>
    </w:p>
    <w:p w14:paraId="7815F5D6" w14:textId="77777777" w:rsidR="004960D4" w:rsidRDefault="004960D4" w:rsidP="00B47F4A">
      <w:pPr>
        <w:pStyle w:val="ListParagraph"/>
        <w:numPr>
          <w:ilvl w:val="0"/>
          <w:numId w:val="7"/>
        </w:numPr>
        <w:rPr>
          <w:szCs w:val="22"/>
        </w:rPr>
      </w:pPr>
      <w:r>
        <w:rPr>
          <w:szCs w:val="22"/>
        </w:rPr>
        <w:lastRenderedPageBreak/>
        <w:t>As required support the coordination of recruitment fairs and employability days, including planning, delivery and promotion to students, graduates and employers.</w:t>
      </w:r>
    </w:p>
    <w:p w14:paraId="7D8519E9" w14:textId="77777777" w:rsidR="00B47F4A" w:rsidRPr="00B47F4A" w:rsidRDefault="00B47F4A" w:rsidP="00B47F4A">
      <w:pPr>
        <w:ind w:left="0" w:firstLine="0"/>
        <w:rPr>
          <w:szCs w:val="22"/>
        </w:rPr>
      </w:pPr>
    </w:p>
    <w:p w14:paraId="763FF38E" w14:textId="77777777" w:rsidR="004960D4" w:rsidRDefault="004960D4" w:rsidP="00B47F4A">
      <w:pPr>
        <w:pStyle w:val="ListParagraph"/>
        <w:numPr>
          <w:ilvl w:val="0"/>
          <w:numId w:val="7"/>
        </w:numPr>
        <w:rPr>
          <w:szCs w:val="22"/>
        </w:rPr>
      </w:pPr>
      <w:r>
        <w:rPr>
          <w:szCs w:val="22"/>
        </w:rPr>
        <w:t>Support the matchin</w:t>
      </w:r>
      <w:r w:rsidR="00DC0023">
        <w:rPr>
          <w:szCs w:val="22"/>
        </w:rPr>
        <w:t>g process of assigning students/</w:t>
      </w:r>
      <w:r>
        <w:rPr>
          <w:szCs w:val="22"/>
        </w:rPr>
        <w:t>grad</w:t>
      </w:r>
      <w:r w:rsidR="00DC0023">
        <w:rPr>
          <w:szCs w:val="22"/>
        </w:rPr>
        <w:t>uates to suitable opportunities and assisting in activity to improve student engagement in seeking employment opportunities.</w:t>
      </w:r>
    </w:p>
    <w:p w14:paraId="0E6F8ECB" w14:textId="77777777" w:rsidR="00B47F4A" w:rsidRPr="00B47F4A" w:rsidRDefault="00B47F4A" w:rsidP="00B47F4A">
      <w:pPr>
        <w:ind w:left="0" w:firstLine="0"/>
        <w:rPr>
          <w:szCs w:val="22"/>
        </w:rPr>
      </w:pPr>
    </w:p>
    <w:p w14:paraId="68C5AD21" w14:textId="77777777" w:rsidR="004960D4" w:rsidRDefault="004960D4" w:rsidP="00B47F4A">
      <w:pPr>
        <w:pStyle w:val="ListParagraph"/>
        <w:numPr>
          <w:ilvl w:val="0"/>
          <w:numId w:val="7"/>
        </w:numPr>
        <w:rPr>
          <w:szCs w:val="22"/>
        </w:rPr>
      </w:pPr>
      <w:r>
        <w:rPr>
          <w:szCs w:val="22"/>
        </w:rPr>
        <w:t>Support recruitment initiatives/campaigns in employers for the benefit of our students / graduates</w:t>
      </w:r>
      <w:r w:rsidR="00B47F4A">
        <w:rPr>
          <w:szCs w:val="22"/>
        </w:rPr>
        <w:t>.</w:t>
      </w:r>
    </w:p>
    <w:p w14:paraId="028FAB5A" w14:textId="77777777" w:rsidR="00B47F4A" w:rsidRPr="00B47F4A" w:rsidRDefault="00B47F4A" w:rsidP="00B47F4A">
      <w:pPr>
        <w:ind w:left="0" w:firstLine="0"/>
        <w:rPr>
          <w:szCs w:val="22"/>
        </w:rPr>
      </w:pPr>
    </w:p>
    <w:p w14:paraId="5CAD3F6F" w14:textId="77777777" w:rsidR="004960D4" w:rsidRDefault="004960D4" w:rsidP="00B47F4A">
      <w:pPr>
        <w:pStyle w:val="ListParagraph"/>
        <w:numPr>
          <w:ilvl w:val="0"/>
          <w:numId w:val="7"/>
        </w:numPr>
        <w:rPr>
          <w:szCs w:val="22"/>
        </w:rPr>
      </w:pPr>
      <w:r>
        <w:rPr>
          <w:szCs w:val="22"/>
        </w:rPr>
        <w:t xml:space="preserve">Initiate </w:t>
      </w:r>
      <w:r w:rsidR="002D4B66">
        <w:rPr>
          <w:szCs w:val="22"/>
        </w:rPr>
        <w:t xml:space="preserve">new </w:t>
      </w:r>
      <w:r>
        <w:rPr>
          <w:szCs w:val="22"/>
        </w:rPr>
        <w:t xml:space="preserve">and manage </w:t>
      </w:r>
      <w:r w:rsidR="002D4B66">
        <w:rPr>
          <w:szCs w:val="22"/>
        </w:rPr>
        <w:t xml:space="preserve">existing </w:t>
      </w:r>
      <w:r>
        <w:rPr>
          <w:szCs w:val="22"/>
        </w:rPr>
        <w:t>business contacts</w:t>
      </w:r>
      <w:r w:rsidR="002D4B66">
        <w:rPr>
          <w:szCs w:val="22"/>
        </w:rPr>
        <w:t>/networks</w:t>
      </w:r>
      <w:r>
        <w:rPr>
          <w:szCs w:val="22"/>
        </w:rPr>
        <w:t xml:space="preserve"> and establish lasting mutually beneficial relationships.</w:t>
      </w:r>
    </w:p>
    <w:p w14:paraId="7D6777D0" w14:textId="77777777" w:rsidR="00B47F4A" w:rsidRPr="00B47F4A" w:rsidRDefault="00B47F4A" w:rsidP="00B47F4A">
      <w:pPr>
        <w:ind w:left="0" w:firstLine="0"/>
        <w:rPr>
          <w:szCs w:val="22"/>
        </w:rPr>
      </w:pPr>
    </w:p>
    <w:p w14:paraId="056C6C63" w14:textId="77777777" w:rsidR="004960D4" w:rsidRDefault="004960D4" w:rsidP="00B47F4A">
      <w:pPr>
        <w:pStyle w:val="ListParagraph"/>
        <w:numPr>
          <w:ilvl w:val="0"/>
          <w:numId w:val="7"/>
        </w:numPr>
        <w:rPr>
          <w:szCs w:val="22"/>
        </w:rPr>
      </w:pPr>
      <w:r>
        <w:rPr>
          <w:szCs w:val="22"/>
        </w:rPr>
        <w:t>Uphold the University’s duty of care to students by assessing the appropriateness and quality of work opportunities.</w:t>
      </w:r>
    </w:p>
    <w:p w14:paraId="2B86D554" w14:textId="77777777" w:rsidR="00B47F4A" w:rsidRPr="00B47F4A" w:rsidRDefault="00B47F4A" w:rsidP="00B47F4A">
      <w:pPr>
        <w:ind w:left="0" w:firstLine="0"/>
        <w:rPr>
          <w:szCs w:val="22"/>
        </w:rPr>
      </w:pPr>
    </w:p>
    <w:p w14:paraId="6EB2B64E" w14:textId="77777777" w:rsidR="004960D4" w:rsidRDefault="004960D4" w:rsidP="00B47F4A">
      <w:pPr>
        <w:pStyle w:val="ListParagraph"/>
        <w:numPr>
          <w:ilvl w:val="0"/>
          <w:numId w:val="7"/>
        </w:numPr>
        <w:rPr>
          <w:szCs w:val="22"/>
        </w:rPr>
      </w:pPr>
      <w:r>
        <w:rPr>
          <w:szCs w:val="22"/>
        </w:rPr>
        <w:t>Develop and maintain an understanding of University enterprise, knowledge transfer and employer engagement activity to make referrals of business contacts and identify potential collaborative initiatives.</w:t>
      </w:r>
    </w:p>
    <w:p w14:paraId="5908B06A" w14:textId="77777777" w:rsidR="00B47F4A" w:rsidRPr="00B47F4A" w:rsidRDefault="00B47F4A" w:rsidP="00B47F4A">
      <w:pPr>
        <w:ind w:left="0" w:firstLine="0"/>
        <w:rPr>
          <w:szCs w:val="22"/>
        </w:rPr>
      </w:pPr>
    </w:p>
    <w:p w14:paraId="3D64C9DE" w14:textId="77777777" w:rsidR="004960D4" w:rsidRDefault="004960D4" w:rsidP="00B47F4A">
      <w:pPr>
        <w:pStyle w:val="ListParagraph"/>
        <w:numPr>
          <w:ilvl w:val="0"/>
          <w:numId w:val="7"/>
        </w:numPr>
        <w:rPr>
          <w:szCs w:val="22"/>
        </w:rPr>
      </w:pPr>
      <w:r>
        <w:rPr>
          <w:szCs w:val="22"/>
        </w:rPr>
        <w:t>Where required provide coaching and mentoring support to students and graduates to help raise aspirations, increase confidence and improve social mobility.</w:t>
      </w:r>
    </w:p>
    <w:p w14:paraId="5EA1310C" w14:textId="77777777" w:rsidR="00B47F4A" w:rsidRPr="00B47F4A" w:rsidRDefault="00B47F4A" w:rsidP="00B47F4A">
      <w:pPr>
        <w:ind w:left="0" w:firstLine="0"/>
        <w:rPr>
          <w:szCs w:val="22"/>
        </w:rPr>
      </w:pPr>
    </w:p>
    <w:p w14:paraId="68E38CAC" w14:textId="77777777" w:rsidR="004960D4" w:rsidRDefault="004960D4" w:rsidP="00B47F4A">
      <w:pPr>
        <w:pStyle w:val="ListParagraph"/>
        <w:numPr>
          <w:ilvl w:val="0"/>
          <w:numId w:val="7"/>
        </w:numPr>
        <w:rPr>
          <w:szCs w:val="22"/>
        </w:rPr>
      </w:pPr>
      <w:r>
        <w:rPr>
          <w:szCs w:val="22"/>
        </w:rPr>
        <w:t>Represent the University externally at conferences and events as required to promote the interests of the University with external stakeholders.</w:t>
      </w:r>
    </w:p>
    <w:p w14:paraId="7C98913A" w14:textId="77777777" w:rsidR="00B47F4A" w:rsidRPr="00B47F4A" w:rsidRDefault="00B47F4A" w:rsidP="00B47F4A">
      <w:pPr>
        <w:ind w:left="0" w:firstLine="0"/>
        <w:rPr>
          <w:szCs w:val="22"/>
        </w:rPr>
      </w:pPr>
    </w:p>
    <w:p w14:paraId="040849BF" w14:textId="77777777" w:rsidR="004960D4" w:rsidRDefault="004960D4" w:rsidP="00B47F4A">
      <w:pPr>
        <w:pStyle w:val="ListParagraph"/>
        <w:numPr>
          <w:ilvl w:val="0"/>
          <w:numId w:val="7"/>
        </w:numPr>
        <w:rPr>
          <w:szCs w:val="22"/>
        </w:rPr>
      </w:pPr>
      <w:r>
        <w:rPr>
          <w:szCs w:val="22"/>
        </w:rPr>
        <w:t>Research and develop appropriate information/data and resources relating to; feedback from employers, the job market and associated trends for dissemination to students, graduates and staff.</w:t>
      </w:r>
    </w:p>
    <w:p w14:paraId="4D01D89C" w14:textId="77777777" w:rsidR="00B47F4A" w:rsidRPr="00B47F4A" w:rsidRDefault="00B47F4A" w:rsidP="00B47F4A">
      <w:pPr>
        <w:ind w:left="0" w:firstLine="0"/>
        <w:rPr>
          <w:szCs w:val="22"/>
        </w:rPr>
      </w:pPr>
    </w:p>
    <w:p w14:paraId="5ADFC9AA" w14:textId="77777777" w:rsidR="004960D4" w:rsidRDefault="004960D4" w:rsidP="00B47F4A">
      <w:pPr>
        <w:pStyle w:val="ListParagraph"/>
        <w:numPr>
          <w:ilvl w:val="0"/>
          <w:numId w:val="7"/>
        </w:numPr>
        <w:rPr>
          <w:szCs w:val="22"/>
        </w:rPr>
      </w:pPr>
      <w:r>
        <w:rPr>
          <w:szCs w:val="22"/>
        </w:rPr>
        <w:t xml:space="preserve">Provider regular reports on the progress of employer engagement activity </w:t>
      </w:r>
      <w:r w:rsidR="00B47F4A">
        <w:rPr>
          <w:szCs w:val="22"/>
        </w:rPr>
        <w:t>to the Jobs for Students team.</w:t>
      </w:r>
    </w:p>
    <w:p w14:paraId="5648554D" w14:textId="77777777" w:rsidR="00B47F4A" w:rsidRPr="00B47F4A" w:rsidRDefault="00B47F4A" w:rsidP="00B47F4A">
      <w:pPr>
        <w:ind w:left="0" w:firstLine="0"/>
        <w:rPr>
          <w:szCs w:val="22"/>
        </w:rPr>
      </w:pPr>
    </w:p>
    <w:p w14:paraId="2FFD3CF2" w14:textId="77777777" w:rsidR="004960D4" w:rsidRDefault="004960D4" w:rsidP="00B47F4A">
      <w:pPr>
        <w:pStyle w:val="ListParagraph"/>
        <w:numPr>
          <w:ilvl w:val="0"/>
          <w:numId w:val="7"/>
        </w:numPr>
        <w:rPr>
          <w:szCs w:val="22"/>
        </w:rPr>
      </w:pPr>
      <w:r>
        <w:rPr>
          <w:szCs w:val="22"/>
        </w:rPr>
        <w:t>Ensure the maintenance of accurate and up to date records of company contacts and engagement, utilising</w:t>
      </w:r>
      <w:r w:rsidR="00B47F4A">
        <w:rPr>
          <w:szCs w:val="22"/>
        </w:rPr>
        <w:t xml:space="preserve"> the University’s online system.</w:t>
      </w:r>
    </w:p>
    <w:p w14:paraId="2117DED1" w14:textId="77777777" w:rsidR="00B47F4A" w:rsidRPr="00B47F4A" w:rsidRDefault="00B47F4A" w:rsidP="00B47F4A">
      <w:pPr>
        <w:ind w:left="0" w:firstLine="0"/>
        <w:rPr>
          <w:szCs w:val="22"/>
        </w:rPr>
      </w:pPr>
    </w:p>
    <w:p w14:paraId="2BCBB5AB" w14:textId="77777777" w:rsidR="004960D4" w:rsidRDefault="004960D4" w:rsidP="00B47F4A">
      <w:pPr>
        <w:pStyle w:val="ListParagraph"/>
        <w:numPr>
          <w:ilvl w:val="0"/>
          <w:numId w:val="7"/>
        </w:numPr>
        <w:rPr>
          <w:szCs w:val="22"/>
        </w:rPr>
      </w:pPr>
      <w:r>
        <w:rPr>
          <w:szCs w:val="22"/>
        </w:rPr>
        <w:t>To promote equality and diversity for students in the labour market.</w:t>
      </w:r>
    </w:p>
    <w:p w14:paraId="41052E5F" w14:textId="77777777" w:rsidR="006B466B" w:rsidRPr="006B466B" w:rsidRDefault="006B466B" w:rsidP="006B466B">
      <w:pPr>
        <w:pStyle w:val="ListParagraph"/>
        <w:rPr>
          <w:szCs w:val="22"/>
        </w:rPr>
      </w:pPr>
    </w:p>
    <w:p w14:paraId="7ED0D6C3" w14:textId="77777777" w:rsidR="006B466B" w:rsidRPr="009E4BC4" w:rsidRDefault="006B466B" w:rsidP="006B466B">
      <w:pPr>
        <w:pStyle w:val="ListParagraph"/>
        <w:numPr>
          <w:ilvl w:val="0"/>
          <w:numId w:val="7"/>
        </w:numPr>
        <w:rPr>
          <w:rFonts w:ascii="Calibri" w:hAnsi="Calibri"/>
          <w:iCs/>
        </w:rPr>
      </w:pPr>
      <w:r w:rsidRPr="006B466B">
        <w:rPr>
          <w:iCs/>
        </w:rPr>
        <w:t>Commitment and support to the University’s environmental sustainability strategy and ethos</w:t>
      </w:r>
    </w:p>
    <w:p w14:paraId="2CCBF864" w14:textId="77777777" w:rsidR="009E4BC4" w:rsidRPr="009E4BC4" w:rsidRDefault="009E4BC4" w:rsidP="009E4BC4">
      <w:pPr>
        <w:ind w:left="0" w:firstLine="0"/>
        <w:rPr>
          <w:rFonts w:ascii="Calibri" w:hAnsi="Calibri"/>
          <w:iCs/>
        </w:rPr>
      </w:pPr>
    </w:p>
    <w:p w14:paraId="2804F06B" w14:textId="77777777" w:rsidR="006B466B" w:rsidRPr="006B466B" w:rsidRDefault="006B466B" w:rsidP="006B466B">
      <w:pPr>
        <w:pStyle w:val="ListParagraph"/>
        <w:numPr>
          <w:ilvl w:val="0"/>
          <w:numId w:val="7"/>
        </w:numPr>
        <w:rPr>
          <w:iCs/>
        </w:rPr>
      </w:pPr>
      <w:r w:rsidRPr="006B466B">
        <w:rPr>
          <w:iCs/>
        </w:rPr>
        <w:t>Commitment and adherence and support to the University’s environmental sustainability strategy and ethos/initiatives</w:t>
      </w:r>
    </w:p>
    <w:p w14:paraId="6087F569" w14:textId="77777777" w:rsidR="006B466B" w:rsidRPr="006B466B" w:rsidRDefault="006B466B" w:rsidP="006B466B">
      <w:pPr>
        <w:ind w:left="720" w:firstLine="0"/>
        <w:rPr>
          <w:szCs w:val="22"/>
        </w:rPr>
      </w:pPr>
    </w:p>
    <w:p w14:paraId="5ADEB45B" w14:textId="77777777" w:rsidR="004960D4" w:rsidRPr="00C805E3" w:rsidRDefault="004960D4" w:rsidP="004960D4">
      <w:pPr>
        <w:pStyle w:val="Header"/>
        <w:tabs>
          <w:tab w:val="left" w:pos="2340"/>
        </w:tabs>
        <w:ind w:left="2342" w:hanging="2342"/>
        <w:rPr>
          <w:szCs w:val="22"/>
        </w:rPr>
      </w:pPr>
    </w:p>
    <w:p w14:paraId="2CB9E086" w14:textId="77777777" w:rsidR="004960D4" w:rsidRPr="00C805E3" w:rsidRDefault="004960D4" w:rsidP="00B47F4A">
      <w:pPr>
        <w:pStyle w:val="Header"/>
      </w:pPr>
      <w:r w:rsidRPr="00C805E3">
        <w:rPr>
          <w:b/>
        </w:rPr>
        <w:t>Other Duties</w:t>
      </w:r>
      <w:r w:rsidRPr="00C805E3">
        <w:t>:</w:t>
      </w:r>
    </w:p>
    <w:p w14:paraId="71E749DF" w14:textId="77777777" w:rsidR="004960D4" w:rsidRPr="00C805E3" w:rsidRDefault="004960D4" w:rsidP="004960D4">
      <w:pPr>
        <w:pStyle w:val="Header"/>
      </w:pPr>
    </w:p>
    <w:p w14:paraId="5109DE01" w14:textId="77777777" w:rsidR="00B47F4A" w:rsidRDefault="004960D4" w:rsidP="00B47F4A">
      <w:pPr>
        <w:pStyle w:val="Header"/>
        <w:numPr>
          <w:ilvl w:val="0"/>
          <w:numId w:val="7"/>
        </w:numPr>
        <w:tabs>
          <w:tab w:val="clear" w:pos="8306"/>
          <w:tab w:val="left" w:pos="2340"/>
          <w:tab w:val="right" w:pos="8931"/>
        </w:tabs>
        <w:jc w:val="left"/>
      </w:pPr>
      <w:r w:rsidRPr="00C805E3">
        <w:t>To demonstrate excellent customer care in de</w:t>
      </w:r>
      <w:r>
        <w:t>aling with all customers</w:t>
      </w:r>
      <w:r w:rsidRPr="00C805E3">
        <w:t>, as per the Customer Service Excellence Quality Standards.</w:t>
      </w:r>
    </w:p>
    <w:p w14:paraId="0296BF15" w14:textId="77777777" w:rsidR="00B47F4A" w:rsidRPr="00C805E3" w:rsidRDefault="00B47F4A" w:rsidP="00B47F4A">
      <w:pPr>
        <w:pStyle w:val="Header"/>
        <w:tabs>
          <w:tab w:val="clear" w:pos="8306"/>
          <w:tab w:val="left" w:pos="2340"/>
          <w:tab w:val="right" w:pos="8931"/>
        </w:tabs>
        <w:ind w:left="567" w:firstLine="0"/>
        <w:jc w:val="left"/>
      </w:pPr>
    </w:p>
    <w:p w14:paraId="6C2D3FA0" w14:textId="77777777" w:rsidR="004960D4" w:rsidRDefault="004960D4" w:rsidP="00B47F4A">
      <w:pPr>
        <w:pStyle w:val="Header"/>
        <w:numPr>
          <w:ilvl w:val="0"/>
          <w:numId w:val="7"/>
        </w:numPr>
        <w:tabs>
          <w:tab w:val="clear" w:pos="8306"/>
          <w:tab w:val="left" w:pos="2340"/>
          <w:tab w:val="right" w:pos="8931"/>
        </w:tabs>
        <w:jc w:val="left"/>
      </w:pPr>
      <w:r w:rsidRPr="00C805E3">
        <w:t>To work additional hours, in the evenings, at peak times, at the weekend and at University Open Days.</w:t>
      </w:r>
    </w:p>
    <w:p w14:paraId="1EEEC368" w14:textId="77777777" w:rsidR="00B47F4A" w:rsidRDefault="00B47F4A" w:rsidP="00B47F4A">
      <w:pPr>
        <w:pStyle w:val="Header"/>
        <w:tabs>
          <w:tab w:val="clear" w:pos="8306"/>
          <w:tab w:val="left" w:pos="2340"/>
          <w:tab w:val="right" w:pos="8931"/>
        </w:tabs>
        <w:ind w:left="0" w:firstLine="0"/>
        <w:jc w:val="left"/>
      </w:pPr>
    </w:p>
    <w:p w14:paraId="48CB34F0" w14:textId="77777777" w:rsidR="004960D4" w:rsidRDefault="004960D4" w:rsidP="00B47F4A">
      <w:pPr>
        <w:pStyle w:val="Header"/>
        <w:numPr>
          <w:ilvl w:val="0"/>
          <w:numId w:val="7"/>
        </w:numPr>
        <w:tabs>
          <w:tab w:val="clear" w:pos="8306"/>
          <w:tab w:val="left" w:pos="2340"/>
          <w:tab w:val="right" w:pos="8931"/>
        </w:tabs>
        <w:jc w:val="left"/>
      </w:pPr>
      <w:r w:rsidRPr="00CE68F8">
        <w:t>To treat everybody with whom you come into contact with dignity and respect, and to actively promote an inclusive attitude.</w:t>
      </w:r>
    </w:p>
    <w:p w14:paraId="36BAB1F5" w14:textId="77777777" w:rsidR="00B47F4A" w:rsidRPr="00C805E3" w:rsidRDefault="00B47F4A" w:rsidP="00B47F4A">
      <w:pPr>
        <w:pStyle w:val="Header"/>
        <w:tabs>
          <w:tab w:val="clear" w:pos="8306"/>
          <w:tab w:val="left" w:pos="2340"/>
          <w:tab w:val="right" w:pos="8931"/>
        </w:tabs>
        <w:ind w:left="0" w:firstLine="0"/>
        <w:jc w:val="left"/>
      </w:pPr>
    </w:p>
    <w:p w14:paraId="3349C485" w14:textId="77777777" w:rsidR="004960D4" w:rsidRDefault="004960D4" w:rsidP="00B47F4A">
      <w:pPr>
        <w:pStyle w:val="Header"/>
        <w:numPr>
          <w:ilvl w:val="0"/>
          <w:numId w:val="7"/>
        </w:numPr>
        <w:tabs>
          <w:tab w:val="clear" w:pos="8306"/>
          <w:tab w:val="left" w:pos="2340"/>
          <w:tab w:val="right" w:pos="8931"/>
        </w:tabs>
        <w:jc w:val="left"/>
      </w:pPr>
      <w:r w:rsidRPr="00C805E3">
        <w:t>Undertake appropriate training and development, as required.</w:t>
      </w:r>
    </w:p>
    <w:p w14:paraId="3004E4DB" w14:textId="77777777" w:rsidR="00B47F4A" w:rsidRPr="00C805E3" w:rsidRDefault="00B47F4A" w:rsidP="00B47F4A">
      <w:pPr>
        <w:pStyle w:val="Header"/>
        <w:tabs>
          <w:tab w:val="clear" w:pos="8306"/>
          <w:tab w:val="left" w:pos="2340"/>
          <w:tab w:val="right" w:pos="8931"/>
        </w:tabs>
        <w:ind w:left="0" w:firstLine="0"/>
        <w:jc w:val="left"/>
      </w:pPr>
    </w:p>
    <w:p w14:paraId="46CC646C" w14:textId="77777777" w:rsidR="004960D4" w:rsidRDefault="004960D4" w:rsidP="00B47F4A">
      <w:pPr>
        <w:pStyle w:val="Header"/>
        <w:numPr>
          <w:ilvl w:val="0"/>
          <w:numId w:val="7"/>
        </w:numPr>
        <w:tabs>
          <w:tab w:val="clear" w:pos="8306"/>
          <w:tab w:val="left" w:pos="2340"/>
        </w:tabs>
        <w:jc w:val="left"/>
      </w:pPr>
      <w:r w:rsidRPr="00C805E3">
        <w:t xml:space="preserve">Undertake any other reasonable duties, as required by the line manager, </w:t>
      </w:r>
      <w:r>
        <w:t>c</w:t>
      </w:r>
      <w:r w:rsidRPr="00C805E3">
        <w:t>ommensurate with the grade of the post.</w:t>
      </w:r>
    </w:p>
    <w:p w14:paraId="2A356C49" w14:textId="77777777" w:rsidR="008B78F6" w:rsidRDefault="008B78F6" w:rsidP="008B78F6">
      <w:pPr>
        <w:pStyle w:val="PlainText"/>
        <w:rPr>
          <w:rFonts w:ascii="Arial" w:hAnsi="Arial" w:cs="Arial"/>
          <w:b/>
          <w:sz w:val="22"/>
          <w:szCs w:val="22"/>
        </w:rPr>
      </w:pPr>
    </w:p>
    <w:p w14:paraId="5E87F952" w14:textId="77777777" w:rsidR="008B78F6" w:rsidRDefault="008B78F6" w:rsidP="008B78F6">
      <w:pPr>
        <w:pStyle w:val="PlainText"/>
        <w:rPr>
          <w:rFonts w:ascii="Arial" w:hAnsi="Arial" w:cs="Arial"/>
          <w:b/>
          <w:sz w:val="22"/>
          <w:szCs w:val="22"/>
        </w:rPr>
      </w:pPr>
    </w:p>
    <w:p w14:paraId="21749F99" w14:textId="77777777" w:rsidR="008B78F6" w:rsidRPr="00E313D1" w:rsidRDefault="008B78F6" w:rsidP="008B78F6">
      <w:pPr>
        <w:pStyle w:val="PlainText"/>
        <w:rPr>
          <w:rFonts w:ascii="Arial" w:hAnsi="Arial" w:cs="Arial"/>
          <w:b/>
          <w:sz w:val="22"/>
          <w:szCs w:val="22"/>
        </w:rPr>
      </w:pPr>
      <w:r w:rsidRPr="00E313D1">
        <w:rPr>
          <w:rFonts w:ascii="Arial" w:hAnsi="Arial" w:cs="Arial"/>
          <w:b/>
          <w:sz w:val="22"/>
          <w:szCs w:val="22"/>
        </w:rPr>
        <w:t>Note:</w:t>
      </w:r>
    </w:p>
    <w:p w14:paraId="121B7E23" w14:textId="77777777" w:rsidR="008B78F6" w:rsidRDefault="008B78F6" w:rsidP="008B78F6">
      <w:pPr>
        <w:pStyle w:val="PlainText"/>
        <w:rPr>
          <w:rFonts w:ascii="Arial" w:hAnsi="Arial" w:cs="Arial"/>
          <w:sz w:val="22"/>
          <w:szCs w:val="22"/>
        </w:rPr>
      </w:pPr>
      <w:r w:rsidRPr="00E313D1">
        <w:rPr>
          <w:rFonts w:ascii="Arial" w:hAnsi="Arial" w:cs="Arial"/>
          <w:sz w:val="22"/>
          <w:szCs w:val="22"/>
        </w:rPr>
        <w:t>This is a description of the position requirements as it is presently constituted.  It is the University’s practice to periodically review job descriptions to ensure that they accurately reflect the position requirements to be performed and if necessary update to incorporate changes were appropriate.  The review process will be conducted by the relevant manager in consultation with the post holder.</w:t>
      </w:r>
    </w:p>
    <w:p w14:paraId="43C2B81E" w14:textId="77777777" w:rsidR="008B78F6" w:rsidRDefault="008B78F6" w:rsidP="008B78F6">
      <w:pPr>
        <w:pStyle w:val="PlainText"/>
        <w:rPr>
          <w:rFonts w:ascii="Arial" w:hAnsi="Arial" w:cs="Arial"/>
          <w:sz w:val="22"/>
          <w:szCs w:val="22"/>
        </w:rPr>
      </w:pPr>
    </w:p>
    <w:p w14:paraId="201E219B" w14:textId="77777777" w:rsidR="008B78F6" w:rsidRPr="00E313D1" w:rsidRDefault="008B78F6" w:rsidP="008B78F6">
      <w:pPr>
        <w:pStyle w:val="PlainText"/>
        <w:rPr>
          <w:rFonts w:ascii="Arial" w:hAnsi="Arial" w:cs="Arial"/>
          <w:sz w:val="22"/>
          <w:szCs w:val="22"/>
        </w:rPr>
      </w:pPr>
      <w:r w:rsidRPr="002D4B66">
        <w:rPr>
          <w:rFonts w:ascii="Arial" w:hAnsi="Arial" w:cs="Arial"/>
          <w:sz w:val="22"/>
          <w:szCs w:val="22"/>
        </w:rPr>
        <w:t>Please note that this appointment may be subject to Disclosure and Barring Clearance.</w:t>
      </w:r>
      <w:r>
        <w:rPr>
          <w:rFonts w:ascii="Arial" w:hAnsi="Arial" w:cs="Arial"/>
          <w:sz w:val="22"/>
          <w:szCs w:val="22"/>
        </w:rPr>
        <w:t xml:space="preserve">  </w:t>
      </w:r>
    </w:p>
    <w:p w14:paraId="3EFBEE75" w14:textId="77777777" w:rsidR="008B78F6" w:rsidRPr="00E313D1" w:rsidRDefault="008B78F6" w:rsidP="008B78F6">
      <w:pPr>
        <w:pStyle w:val="Header"/>
        <w:tabs>
          <w:tab w:val="left" w:pos="2340"/>
        </w:tabs>
      </w:pPr>
    </w:p>
    <w:p w14:paraId="61F7CC5A" w14:textId="77777777" w:rsidR="008B78F6" w:rsidRPr="00E313D1" w:rsidRDefault="008B78F6" w:rsidP="008B78F6">
      <w:pPr>
        <w:pStyle w:val="Header"/>
        <w:tabs>
          <w:tab w:val="left" w:pos="2340"/>
        </w:tabs>
        <w:sectPr w:rsidR="008B78F6" w:rsidRPr="00E313D1" w:rsidSect="00C91F5F">
          <w:pgSz w:w="11909" w:h="16834" w:code="9"/>
          <w:pgMar w:top="1440" w:right="1440" w:bottom="1135" w:left="1440" w:header="720" w:footer="720" w:gutter="0"/>
          <w:cols w:space="720"/>
          <w:noEndnote/>
          <w:titlePg/>
        </w:sectPr>
      </w:pPr>
    </w:p>
    <w:p w14:paraId="7A678E54" w14:textId="77777777" w:rsidR="008B78F6" w:rsidRPr="00E313D1" w:rsidRDefault="008B78F6" w:rsidP="008B78F6">
      <w:pPr>
        <w:pStyle w:val="Header"/>
        <w:tabs>
          <w:tab w:val="left" w:pos="2340"/>
        </w:tabs>
        <w:jc w:val="center"/>
        <w:rPr>
          <w:b/>
          <w:spacing w:val="60"/>
          <w:sz w:val="28"/>
        </w:rPr>
      </w:pPr>
      <w:r w:rsidRPr="00E313D1">
        <w:rPr>
          <w:b/>
          <w:spacing w:val="60"/>
          <w:sz w:val="28"/>
        </w:rPr>
        <w:lastRenderedPageBreak/>
        <w:t>Person Specification</w:t>
      </w:r>
    </w:p>
    <w:p w14:paraId="71CC3375" w14:textId="77777777" w:rsidR="008B78F6" w:rsidRPr="00E313D1" w:rsidRDefault="008B78F6" w:rsidP="008B78F6"/>
    <w:tbl>
      <w:tblPr>
        <w:tblW w:w="10750" w:type="dxa"/>
        <w:jc w:val="center"/>
        <w:tblLayout w:type="fixed"/>
        <w:tblLook w:val="0000" w:firstRow="0" w:lastRow="0" w:firstColumn="0" w:lastColumn="0" w:noHBand="0" w:noVBand="0"/>
      </w:tblPr>
      <w:tblGrid>
        <w:gridCol w:w="2201"/>
        <w:gridCol w:w="55"/>
        <w:gridCol w:w="4951"/>
        <w:gridCol w:w="1134"/>
        <w:gridCol w:w="317"/>
        <w:gridCol w:w="2092"/>
      </w:tblGrid>
      <w:tr w:rsidR="008B78F6" w:rsidRPr="00E313D1" w14:paraId="43292880" w14:textId="77777777" w:rsidTr="00C91F5F">
        <w:trPr>
          <w:jc w:val="center"/>
        </w:trPr>
        <w:tc>
          <w:tcPr>
            <w:tcW w:w="2256" w:type="dxa"/>
            <w:gridSpan w:val="2"/>
            <w:tcBorders>
              <w:top w:val="double" w:sz="6" w:space="0" w:color="auto"/>
              <w:left w:val="double" w:sz="6" w:space="0" w:color="auto"/>
            </w:tcBorders>
          </w:tcPr>
          <w:p w14:paraId="41DF14F4" w14:textId="77777777" w:rsidR="008B78F6" w:rsidRPr="00E313D1" w:rsidRDefault="008B78F6" w:rsidP="004960D4">
            <w:pPr>
              <w:rPr>
                <w:b/>
              </w:rPr>
            </w:pPr>
            <w:r w:rsidRPr="00E313D1">
              <w:rPr>
                <w:b/>
              </w:rPr>
              <w:t>Position:</w:t>
            </w:r>
          </w:p>
        </w:tc>
        <w:tc>
          <w:tcPr>
            <w:tcW w:w="4951" w:type="dxa"/>
            <w:tcBorders>
              <w:top w:val="double" w:sz="6" w:space="0" w:color="auto"/>
            </w:tcBorders>
          </w:tcPr>
          <w:p w14:paraId="26339B73" w14:textId="77777777" w:rsidR="008B78F6" w:rsidRPr="00E313D1" w:rsidRDefault="004960D4" w:rsidP="00B3084D">
            <w:pPr>
              <w:ind w:left="0" w:firstLine="0"/>
              <w:jc w:val="left"/>
            </w:pPr>
            <w:r>
              <w:t>Employer Engagement Consultant</w:t>
            </w:r>
            <w:r w:rsidR="008D79E3">
              <w:t xml:space="preserve"> </w:t>
            </w:r>
          </w:p>
        </w:tc>
        <w:tc>
          <w:tcPr>
            <w:tcW w:w="1451" w:type="dxa"/>
            <w:gridSpan w:val="2"/>
            <w:tcBorders>
              <w:top w:val="double" w:sz="6" w:space="0" w:color="auto"/>
              <w:bottom w:val="double" w:sz="6" w:space="0" w:color="auto"/>
            </w:tcBorders>
          </w:tcPr>
          <w:p w14:paraId="24DF5735" w14:textId="77777777" w:rsidR="008B78F6" w:rsidRPr="00E313D1" w:rsidRDefault="008B78F6" w:rsidP="004960D4">
            <w:pPr>
              <w:rPr>
                <w:b/>
              </w:rPr>
            </w:pPr>
            <w:r w:rsidRPr="00E313D1">
              <w:rPr>
                <w:b/>
              </w:rPr>
              <w:t>Reference:</w:t>
            </w:r>
          </w:p>
        </w:tc>
        <w:tc>
          <w:tcPr>
            <w:tcW w:w="2092" w:type="dxa"/>
            <w:tcBorders>
              <w:top w:val="double" w:sz="6" w:space="0" w:color="auto"/>
              <w:bottom w:val="double" w:sz="6" w:space="0" w:color="auto"/>
              <w:right w:val="double" w:sz="6" w:space="0" w:color="auto"/>
            </w:tcBorders>
          </w:tcPr>
          <w:p w14:paraId="27214A39" w14:textId="77777777" w:rsidR="008B78F6" w:rsidRPr="00E313D1" w:rsidRDefault="00B3084D" w:rsidP="004960D4">
            <w:r>
              <w:t>CAE-015/P</w:t>
            </w:r>
          </w:p>
        </w:tc>
      </w:tr>
      <w:tr w:rsidR="008B78F6" w:rsidRPr="00E313D1" w14:paraId="715A4747" w14:textId="77777777" w:rsidTr="00C91F5F">
        <w:tblPrEx>
          <w:tblBorders>
            <w:top w:val="double" w:sz="6" w:space="0" w:color="auto"/>
            <w:left w:val="double" w:sz="6" w:space="0" w:color="auto"/>
            <w:bottom w:val="double" w:sz="6" w:space="0" w:color="auto"/>
            <w:right w:val="double" w:sz="6" w:space="0" w:color="auto"/>
          </w:tblBorders>
        </w:tblPrEx>
        <w:trPr>
          <w:jc w:val="center"/>
        </w:trPr>
        <w:tc>
          <w:tcPr>
            <w:tcW w:w="2201" w:type="dxa"/>
            <w:tcBorders>
              <w:top w:val="nil"/>
              <w:bottom w:val="double" w:sz="6" w:space="0" w:color="auto"/>
              <w:right w:val="nil"/>
            </w:tcBorders>
          </w:tcPr>
          <w:p w14:paraId="1D038E65" w14:textId="77777777" w:rsidR="008B78F6" w:rsidRPr="00E313D1" w:rsidRDefault="00B3084D" w:rsidP="004960D4">
            <w:pPr>
              <w:rPr>
                <w:b/>
              </w:rPr>
            </w:pPr>
            <w:r>
              <w:rPr>
                <w:b/>
              </w:rPr>
              <w:t>School</w:t>
            </w:r>
            <w:r w:rsidR="008B78F6" w:rsidRPr="00E313D1">
              <w:rPr>
                <w:b/>
              </w:rPr>
              <w:t>/Service:</w:t>
            </w:r>
          </w:p>
        </w:tc>
        <w:tc>
          <w:tcPr>
            <w:tcW w:w="5006" w:type="dxa"/>
            <w:gridSpan w:val="2"/>
            <w:tcBorders>
              <w:top w:val="nil"/>
              <w:left w:val="nil"/>
              <w:bottom w:val="double" w:sz="6" w:space="0" w:color="auto"/>
              <w:right w:val="double" w:sz="6" w:space="0" w:color="auto"/>
            </w:tcBorders>
          </w:tcPr>
          <w:p w14:paraId="2C7A6EA4" w14:textId="77777777" w:rsidR="008B78F6" w:rsidRPr="00E313D1" w:rsidRDefault="004960D4" w:rsidP="004960D4">
            <w:pPr>
              <w:ind w:left="0" w:firstLine="0"/>
              <w:jc w:val="left"/>
            </w:pPr>
            <w:r>
              <w:t>Jobs for Students</w:t>
            </w:r>
          </w:p>
        </w:tc>
        <w:tc>
          <w:tcPr>
            <w:tcW w:w="1134" w:type="dxa"/>
            <w:tcBorders>
              <w:left w:val="nil"/>
              <w:right w:val="nil"/>
            </w:tcBorders>
          </w:tcPr>
          <w:p w14:paraId="6FF35B06" w14:textId="77777777" w:rsidR="008B78F6" w:rsidRPr="00E313D1" w:rsidRDefault="008B78F6" w:rsidP="004960D4">
            <w:pPr>
              <w:pStyle w:val="Heading2"/>
            </w:pPr>
            <w:r w:rsidRPr="00E313D1">
              <w:t>Priority</w:t>
            </w:r>
          </w:p>
        </w:tc>
        <w:tc>
          <w:tcPr>
            <w:tcW w:w="2409" w:type="dxa"/>
            <w:gridSpan w:val="2"/>
            <w:tcBorders>
              <w:top w:val="double" w:sz="6" w:space="0" w:color="auto"/>
              <w:left w:val="single" w:sz="6" w:space="0" w:color="auto"/>
              <w:bottom w:val="nil"/>
            </w:tcBorders>
          </w:tcPr>
          <w:p w14:paraId="65F7E007" w14:textId="77777777" w:rsidR="008B78F6" w:rsidRPr="00E313D1" w:rsidRDefault="00B47F4A" w:rsidP="004960D4">
            <w:pPr>
              <w:ind w:left="720" w:hanging="720"/>
              <w:jc w:val="center"/>
              <w:rPr>
                <w:b/>
              </w:rPr>
            </w:pPr>
            <w:r>
              <w:rPr>
                <w:b/>
              </w:rPr>
              <w:t>Method of</w:t>
            </w:r>
          </w:p>
        </w:tc>
      </w:tr>
      <w:tr w:rsidR="008B78F6" w:rsidRPr="00E313D1" w14:paraId="56B01EEA" w14:textId="77777777" w:rsidTr="00C91F5F">
        <w:tblPrEx>
          <w:tblBorders>
            <w:top w:val="double" w:sz="6" w:space="0" w:color="auto"/>
            <w:left w:val="double" w:sz="6" w:space="0" w:color="auto"/>
            <w:bottom w:val="double" w:sz="6" w:space="0" w:color="auto"/>
            <w:right w:val="double" w:sz="6" w:space="0" w:color="auto"/>
          </w:tblBorders>
        </w:tblPrEx>
        <w:trPr>
          <w:cantSplit/>
          <w:jc w:val="center"/>
        </w:trPr>
        <w:tc>
          <w:tcPr>
            <w:tcW w:w="7207" w:type="dxa"/>
            <w:gridSpan w:val="3"/>
            <w:tcBorders>
              <w:top w:val="nil"/>
              <w:bottom w:val="nil"/>
              <w:right w:val="single" w:sz="6" w:space="0" w:color="auto"/>
            </w:tcBorders>
          </w:tcPr>
          <w:p w14:paraId="2F6D6DB9" w14:textId="77777777" w:rsidR="008B78F6" w:rsidRPr="00E313D1" w:rsidRDefault="008B78F6" w:rsidP="004960D4">
            <w:pPr>
              <w:ind w:left="720" w:hanging="720"/>
              <w:jc w:val="left"/>
              <w:rPr>
                <w:b/>
              </w:rPr>
            </w:pPr>
            <w:r w:rsidRPr="00E313D1">
              <w:rPr>
                <w:b/>
              </w:rPr>
              <w:t>Criteria</w:t>
            </w:r>
          </w:p>
        </w:tc>
        <w:tc>
          <w:tcPr>
            <w:tcW w:w="1134" w:type="dxa"/>
            <w:tcBorders>
              <w:top w:val="nil"/>
              <w:left w:val="nil"/>
              <w:bottom w:val="nil"/>
            </w:tcBorders>
          </w:tcPr>
          <w:p w14:paraId="141720A9" w14:textId="77777777" w:rsidR="008B78F6" w:rsidRPr="00E313D1" w:rsidRDefault="008B78F6" w:rsidP="004960D4">
            <w:pPr>
              <w:ind w:left="720" w:hanging="720"/>
              <w:jc w:val="center"/>
              <w:rPr>
                <w:b/>
              </w:rPr>
            </w:pPr>
            <w:r w:rsidRPr="00E313D1">
              <w:rPr>
                <w:b/>
              </w:rPr>
              <w:t>(1/2)</w:t>
            </w:r>
          </w:p>
        </w:tc>
        <w:tc>
          <w:tcPr>
            <w:tcW w:w="2409" w:type="dxa"/>
            <w:gridSpan w:val="2"/>
            <w:tcBorders>
              <w:top w:val="nil"/>
              <w:left w:val="single" w:sz="6" w:space="0" w:color="auto"/>
              <w:bottom w:val="nil"/>
            </w:tcBorders>
          </w:tcPr>
          <w:p w14:paraId="564CADB0" w14:textId="77777777" w:rsidR="008B78F6" w:rsidRPr="00E313D1" w:rsidRDefault="00B47F4A" w:rsidP="00B47F4A">
            <w:pPr>
              <w:ind w:left="56" w:hanging="56"/>
              <w:jc w:val="center"/>
              <w:rPr>
                <w:b/>
              </w:rPr>
            </w:pPr>
            <w:r>
              <w:rPr>
                <w:b/>
              </w:rPr>
              <w:t>Assessment</w:t>
            </w:r>
          </w:p>
        </w:tc>
      </w:tr>
      <w:tr w:rsidR="008B78F6" w:rsidRPr="00E313D1" w14:paraId="53C9FDF0" w14:textId="77777777" w:rsidTr="00C91F5F">
        <w:tblPrEx>
          <w:tblBorders>
            <w:top w:val="double" w:sz="6" w:space="0" w:color="auto"/>
            <w:left w:val="double" w:sz="6" w:space="0" w:color="auto"/>
            <w:bottom w:val="double" w:sz="6" w:space="0" w:color="auto"/>
            <w:right w:val="double" w:sz="6" w:space="0" w:color="auto"/>
          </w:tblBorders>
        </w:tblPrEx>
        <w:trPr>
          <w:cantSplit/>
          <w:jc w:val="center"/>
        </w:trPr>
        <w:tc>
          <w:tcPr>
            <w:tcW w:w="7207" w:type="dxa"/>
            <w:gridSpan w:val="3"/>
            <w:tcBorders>
              <w:top w:val="single" w:sz="6" w:space="0" w:color="auto"/>
              <w:bottom w:val="dotted" w:sz="4" w:space="0" w:color="auto"/>
              <w:right w:val="single" w:sz="6" w:space="0" w:color="auto"/>
            </w:tcBorders>
          </w:tcPr>
          <w:p w14:paraId="3D9ED904" w14:textId="77777777" w:rsidR="008B78F6" w:rsidRPr="00E313D1" w:rsidRDefault="008B78F6" w:rsidP="004960D4">
            <w:pPr>
              <w:ind w:left="720" w:hanging="720"/>
              <w:jc w:val="left"/>
              <w:rPr>
                <w:szCs w:val="22"/>
              </w:rPr>
            </w:pPr>
            <w:r w:rsidRPr="00E313D1">
              <w:rPr>
                <w:b/>
                <w:szCs w:val="22"/>
              </w:rPr>
              <w:t>1</w:t>
            </w:r>
            <w:r w:rsidRPr="00E313D1">
              <w:rPr>
                <w:b/>
                <w:szCs w:val="22"/>
              </w:rPr>
              <w:tab/>
              <w:t>Qualifications</w:t>
            </w:r>
          </w:p>
        </w:tc>
        <w:tc>
          <w:tcPr>
            <w:tcW w:w="1134" w:type="dxa"/>
            <w:tcBorders>
              <w:top w:val="single" w:sz="4" w:space="0" w:color="auto"/>
              <w:left w:val="nil"/>
              <w:bottom w:val="nil"/>
            </w:tcBorders>
          </w:tcPr>
          <w:p w14:paraId="11F83869" w14:textId="77777777" w:rsidR="008B78F6" w:rsidRPr="00E313D1" w:rsidRDefault="008B78F6" w:rsidP="004960D4">
            <w:pPr>
              <w:jc w:val="center"/>
              <w:rPr>
                <w:szCs w:val="22"/>
              </w:rPr>
            </w:pPr>
          </w:p>
        </w:tc>
        <w:tc>
          <w:tcPr>
            <w:tcW w:w="2409" w:type="dxa"/>
            <w:gridSpan w:val="2"/>
            <w:tcBorders>
              <w:top w:val="single" w:sz="6" w:space="0" w:color="auto"/>
              <w:left w:val="single" w:sz="6" w:space="0" w:color="auto"/>
              <w:bottom w:val="dotted" w:sz="4" w:space="0" w:color="auto"/>
            </w:tcBorders>
          </w:tcPr>
          <w:p w14:paraId="7A98D255" w14:textId="77777777" w:rsidR="008B78F6" w:rsidRPr="00E313D1" w:rsidRDefault="008B78F6" w:rsidP="004960D4">
            <w:pPr>
              <w:jc w:val="center"/>
              <w:rPr>
                <w:szCs w:val="22"/>
              </w:rPr>
            </w:pPr>
          </w:p>
        </w:tc>
      </w:tr>
      <w:tr w:rsidR="008B78F6" w:rsidRPr="00E313D1" w14:paraId="10E3371B" w14:textId="77777777" w:rsidTr="00B47F4A">
        <w:tblPrEx>
          <w:tblBorders>
            <w:top w:val="double" w:sz="6" w:space="0" w:color="auto"/>
            <w:left w:val="double" w:sz="6" w:space="0" w:color="auto"/>
            <w:bottom w:val="double" w:sz="6" w:space="0" w:color="auto"/>
            <w:right w:val="double" w:sz="6" w:space="0" w:color="auto"/>
          </w:tblBorders>
        </w:tblPrEx>
        <w:trPr>
          <w:cantSplit/>
          <w:trHeight w:hRule="exact" w:val="567"/>
          <w:jc w:val="center"/>
        </w:trPr>
        <w:tc>
          <w:tcPr>
            <w:tcW w:w="7207" w:type="dxa"/>
            <w:gridSpan w:val="3"/>
            <w:tcBorders>
              <w:top w:val="nil"/>
              <w:bottom w:val="dotted" w:sz="4" w:space="0" w:color="auto"/>
              <w:right w:val="single" w:sz="6" w:space="0" w:color="auto"/>
            </w:tcBorders>
          </w:tcPr>
          <w:p w14:paraId="071FD228" w14:textId="77777777" w:rsidR="008B78F6" w:rsidRPr="00E313D1" w:rsidRDefault="008B78F6" w:rsidP="005F48AB">
            <w:pPr>
              <w:ind w:left="720" w:hanging="720"/>
              <w:jc w:val="left"/>
              <w:rPr>
                <w:rFonts w:cs="Arial"/>
                <w:szCs w:val="22"/>
              </w:rPr>
            </w:pPr>
            <w:r w:rsidRPr="00E313D1">
              <w:rPr>
                <w:rFonts w:cs="Arial"/>
                <w:szCs w:val="22"/>
              </w:rPr>
              <w:t>1 a)</w:t>
            </w:r>
            <w:r w:rsidR="005F48AB">
              <w:rPr>
                <w:rFonts w:cs="Arial"/>
                <w:szCs w:val="22"/>
              </w:rPr>
              <w:tab/>
            </w:r>
            <w:r w:rsidR="004960D4" w:rsidRPr="00C805E3">
              <w:t>Edu</w:t>
            </w:r>
            <w:r w:rsidR="004960D4">
              <w:t>c</w:t>
            </w:r>
            <w:r w:rsidR="004960D4" w:rsidRPr="00C805E3">
              <w:t>ated to degree level standard, or equivalent relevant experience</w:t>
            </w:r>
          </w:p>
        </w:tc>
        <w:tc>
          <w:tcPr>
            <w:tcW w:w="1134" w:type="dxa"/>
            <w:tcBorders>
              <w:top w:val="dotted" w:sz="4" w:space="0" w:color="auto"/>
              <w:left w:val="nil"/>
              <w:bottom w:val="dotted" w:sz="4" w:space="0" w:color="auto"/>
            </w:tcBorders>
          </w:tcPr>
          <w:p w14:paraId="6ACE0692" w14:textId="77777777" w:rsidR="008B78F6" w:rsidRPr="00E313D1" w:rsidRDefault="008B78F6" w:rsidP="004960D4">
            <w:pPr>
              <w:jc w:val="center"/>
              <w:rPr>
                <w:rFonts w:cs="Arial"/>
                <w:szCs w:val="22"/>
              </w:rPr>
            </w:pPr>
            <w:r>
              <w:rPr>
                <w:rFonts w:cs="Arial"/>
                <w:szCs w:val="22"/>
              </w:rPr>
              <w:t>1</w:t>
            </w:r>
          </w:p>
        </w:tc>
        <w:tc>
          <w:tcPr>
            <w:tcW w:w="2409" w:type="dxa"/>
            <w:gridSpan w:val="2"/>
            <w:tcBorders>
              <w:top w:val="nil"/>
              <w:left w:val="single" w:sz="6" w:space="0" w:color="auto"/>
              <w:bottom w:val="dotted" w:sz="4" w:space="0" w:color="auto"/>
            </w:tcBorders>
          </w:tcPr>
          <w:p w14:paraId="7CDEF829" w14:textId="77777777" w:rsidR="008B78F6" w:rsidRPr="00E313D1" w:rsidRDefault="008D79E3" w:rsidP="004960D4">
            <w:pPr>
              <w:ind w:left="0" w:firstLine="0"/>
              <w:jc w:val="center"/>
              <w:rPr>
                <w:rFonts w:cs="Arial"/>
                <w:szCs w:val="22"/>
              </w:rPr>
            </w:pPr>
            <w:r>
              <w:rPr>
                <w:rFonts w:cs="Arial"/>
                <w:szCs w:val="22"/>
              </w:rPr>
              <w:t>Application Form</w:t>
            </w:r>
            <w:r w:rsidR="004960D4">
              <w:rPr>
                <w:rFonts w:cs="Arial"/>
                <w:szCs w:val="22"/>
              </w:rPr>
              <w:t xml:space="preserve"> </w:t>
            </w:r>
            <w:r w:rsidR="008B78F6" w:rsidRPr="00E313D1">
              <w:rPr>
                <w:rFonts w:cs="Arial"/>
                <w:szCs w:val="22"/>
              </w:rPr>
              <w:t>/ Documentation</w:t>
            </w:r>
          </w:p>
        </w:tc>
      </w:tr>
      <w:tr w:rsidR="008B78F6" w:rsidRPr="00E313D1" w14:paraId="501D019B" w14:textId="77777777" w:rsidTr="00B47F4A">
        <w:tblPrEx>
          <w:tblBorders>
            <w:top w:val="double" w:sz="6" w:space="0" w:color="auto"/>
            <w:left w:val="double" w:sz="6" w:space="0" w:color="auto"/>
            <w:bottom w:val="double" w:sz="6" w:space="0" w:color="auto"/>
            <w:right w:val="double" w:sz="6" w:space="0" w:color="auto"/>
          </w:tblBorders>
        </w:tblPrEx>
        <w:trPr>
          <w:cantSplit/>
          <w:trHeight w:hRule="exact" w:val="567"/>
          <w:jc w:val="center"/>
        </w:trPr>
        <w:tc>
          <w:tcPr>
            <w:tcW w:w="7207" w:type="dxa"/>
            <w:gridSpan w:val="3"/>
            <w:tcBorders>
              <w:top w:val="nil"/>
              <w:bottom w:val="dotted" w:sz="4" w:space="0" w:color="auto"/>
              <w:right w:val="single" w:sz="6" w:space="0" w:color="auto"/>
            </w:tcBorders>
          </w:tcPr>
          <w:p w14:paraId="77C5C42C" w14:textId="77777777" w:rsidR="008B78F6" w:rsidRPr="00E313D1" w:rsidRDefault="008B78F6" w:rsidP="005F48AB">
            <w:pPr>
              <w:ind w:left="720" w:hanging="720"/>
              <w:jc w:val="left"/>
              <w:rPr>
                <w:rFonts w:cs="Arial"/>
                <w:szCs w:val="22"/>
              </w:rPr>
            </w:pPr>
            <w:r>
              <w:rPr>
                <w:rFonts w:cs="Arial"/>
                <w:szCs w:val="22"/>
              </w:rPr>
              <w:t>1 b</w:t>
            </w:r>
            <w:r w:rsidR="005F48AB">
              <w:rPr>
                <w:rFonts w:cs="Arial"/>
                <w:szCs w:val="22"/>
              </w:rPr>
              <w:t>)</w:t>
            </w:r>
            <w:r w:rsidR="005F48AB">
              <w:rPr>
                <w:rFonts w:cs="Arial"/>
                <w:szCs w:val="22"/>
              </w:rPr>
              <w:tab/>
            </w:r>
            <w:r w:rsidR="004960D4">
              <w:t>A recognised professional careers guidance qualification</w:t>
            </w:r>
          </w:p>
        </w:tc>
        <w:tc>
          <w:tcPr>
            <w:tcW w:w="1134" w:type="dxa"/>
            <w:tcBorders>
              <w:top w:val="dotted" w:sz="4" w:space="0" w:color="auto"/>
              <w:left w:val="nil"/>
              <w:bottom w:val="dotted" w:sz="4" w:space="0" w:color="auto"/>
            </w:tcBorders>
          </w:tcPr>
          <w:p w14:paraId="7903C31E" w14:textId="77777777" w:rsidR="008B78F6" w:rsidRPr="00E313D1" w:rsidRDefault="004960D4" w:rsidP="004960D4">
            <w:pPr>
              <w:jc w:val="center"/>
              <w:rPr>
                <w:rFonts w:cs="Arial"/>
                <w:szCs w:val="22"/>
              </w:rPr>
            </w:pPr>
            <w:r>
              <w:rPr>
                <w:rFonts w:cs="Arial"/>
                <w:szCs w:val="22"/>
              </w:rPr>
              <w:t>2</w:t>
            </w:r>
          </w:p>
        </w:tc>
        <w:tc>
          <w:tcPr>
            <w:tcW w:w="2409" w:type="dxa"/>
            <w:gridSpan w:val="2"/>
            <w:tcBorders>
              <w:top w:val="nil"/>
              <w:left w:val="single" w:sz="6" w:space="0" w:color="auto"/>
              <w:bottom w:val="dotted" w:sz="4" w:space="0" w:color="auto"/>
            </w:tcBorders>
          </w:tcPr>
          <w:p w14:paraId="20614EE9" w14:textId="77777777" w:rsidR="008B78F6" w:rsidRPr="00E313D1" w:rsidRDefault="008D79E3" w:rsidP="004960D4">
            <w:pPr>
              <w:ind w:left="0" w:firstLine="0"/>
              <w:jc w:val="center"/>
              <w:rPr>
                <w:rFonts w:cs="Arial"/>
                <w:szCs w:val="22"/>
              </w:rPr>
            </w:pPr>
            <w:r w:rsidRPr="008D79E3">
              <w:rPr>
                <w:rFonts w:cs="Arial"/>
                <w:szCs w:val="22"/>
              </w:rPr>
              <w:t>Application Form</w:t>
            </w:r>
            <w:r w:rsidR="00BD0683">
              <w:rPr>
                <w:rFonts w:cs="Arial"/>
                <w:szCs w:val="22"/>
              </w:rPr>
              <w:t xml:space="preserve"> </w:t>
            </w:r>
            <w:r w:rsidR="008B78F6" w:rsidRPr="00E313D1">
              <w:rPr>
                <w:rFonts w:cs="Arial"/>
                <w:szCs w:val="22"/>
              </w:rPr>
              <w:t>/ Documentation</w:t>
            </w:r>
          </w:p>
        </w:tc>
      </w:tr>
      <w:tr w:rsidR="008B78F6" w:rsidRPr="00E313D1" w14:paraId="52A7836D" w14:textId="77777777" w:rsidTr="00B47F4A">
        <w:tblPrEx>
          <w:tblBorders>
            <w:top w:val="double" w:sz="6" w:space="0" w:color="auto"/>
            <w:left w:val="double" w:sz="6" w:space="0" w:color="auto"/>
            <w:bottom w:val="double" w:sz="6" w:space="0" w:color="auto"/>
            <w:right w:val="double" w:sz="6" w:space="0" w:color="auto"/>
          </w:tblBorders>
        </w:tblPrEx>
        <w:trPr>
          <w:cantSplit/>
          <w:jc w:val="center"/>
        </w:trPr>
        <w:tc>
          <w:tcPr>
            <w:tcW w:w="7207" w:type="dxa"/>
            <w:gridSpan w:val="3"/>
            <w:tcBorders>
              <w:top w:val="single" w:sz="6" w:space="0" w:color="auto"/>
              <w:bottom w:val="nil"/>
              <w:right w:val="single" w:sz="6" w:space="0" w:color="auto"/>
            </w:tcBorders>
          </w:tcPr>
          <w:p w14:paraId="03D383A9" w14:textId="77777777" w:rsidR="008B78F6" w:rsidRPr="00E313D1" w:rsidRDefault="008B78F6" w:rsidP="004960D4">
            <w:pPr>
              <w:ind w:left="720" w:hanging="720"/>
              <w:rPr>
                <w:rFonts w:cs="Arial"/>
                <w:szCs w:val="22"/>
              </w:rPr>
            </w:pPr>
            <w:r w:rsidRPr="00E313D1">
              <w:rPr>
                <w:rFonts w:cs="Arial"/>
                <w:b/>
                <w:szCs w:val="22"/>
              </w:rPr>
              <w:t>2</w:t>
            </w:r>
            <w:r w:rsidRPr="00E313D1">
              <w:rPr>
                <w:rFonts w:cs="Arial"/>
                <w:b/>
                <w:szCs w:val="22"/>
              </w:rPr>
              <w:tab/>
              <w:t>Skills / Knowledge</w:t>
            </w:r>
          </w:p>
        </w:tc>
        <w:tc>
          <w:tcPr>
            <w:tcW w:w="1134" w:type="dxa"/>
            <w:tcBorders>
              <w:top w:val="single" w:sz="6" w:space="0" w:color="auto"/>
              <w:left w:val="nil"/>
              <w:bottom w:val="dotted" w:sz="4" w:space="0" w:color="auto"/>
            </w:tcBorders>
          </w:tcPr>
          <w:p w14:paraId="646E9088" w14:textId="77777777" w:rsidR="008B78F6" w:rsidRPr="00E313D1" w:rsidRDefault="008B78F6" w:rsidP="004960D4">
            <w:pPr>
              <w:jc w:val="center"/>
              <w:rPr>
                <w:rFonts w:cs="Arial"/>
                <w:szCs w:val="22"/>
              </w:rPr>
            </w:pPr>
          </w:p>
        </w:tc>
        <w:tc>
          <w:tcPr>
            <w:tcW w:w="2409" w:type="dxa"/>
            <w:gridSpan w:val="2"/>
            <w:tcBorders>
              <w:top w:val="single" w:sz="6" w:space="0" w:color="auto"/>
              <w:left w:val="single" w:sz="6" w:space="0" w:color="auto"/>
              <w:bottom w:val="nil"/>
            </w:tcBorders>
          </w:tcPr>
          <w:p w14:paraId="00AB9CB5" w14:textId="77777777" w:rsidR="008B78F6" w:rsidRPr="00E313D1" w:rsidRDefault="008B78F6" w:rsidP="00BD0683">
            <w:pPr>
              <w:ind w:left="0" w:firstLine="0"/>
              <w:jc w:val="center"/>
              <w:rPr>
                <w:rFonts w:cs="Arial"/>
                <w:szCs w:val="22"/>
              </w:rPr>
            </w:pPr>
          </w:p>
        </w:tc>
      </w:tr>
      <w:tr w:rsidR="004960D4" w:rsidRPr="00E313D1" w14:paraId="676E108A" w14:textId="77777777" w:rsidTr="00B47F4A">
        <w:tblPrEx>
          <w:tblBorders>
            <w:top w:val="double" w:sz="6" w:space="0" w:color="auto"/>
            <w:left w:val="double" w:sz="6" w:space="0" w:color="auto"/>
            <w:bottom w:val="double" w:sz="6" w:space="0" w:color="auto"/>
            <w:right w:val="double" w:sz="6" w:space="0" w:color="auto"/>
          </w:tblBorders>
        </w:tblPrEx>
        <w:trPr>
          <w:cantSplit/>
          <w:trHeight w:hRule="exact" w:val="567"/>
          <w:jc w:val="center"/>
        </w:trPr>
        <w:tc>
          <w:tcPr>
            <w:tcW w:w="7207" w:type="dxa"/>
            <w:gridSpan w:val="3"/>
            <w:tcBorders>
              <w:top w:val="dotted" w:sz="4" w:space="0" w:color="auto"/>
              <w:bottom w:val="nil"/>
              <w:right w:val="single" w:sz="6" w:space="0" w:color="auto"/>
            </w:tcBorders>
          </w:tcPr>
          <w:p w14:paraId="7F69C4DC" w14:textId="77777777" w:rsidR="004960D4" w:rsidRDefault="004960D4" w:rsidP="005F48AB">
            <w:pPr>
              <w:ind w:left="720" w:hanging="720"/>
              <w:jc w:val="left"/>
            </w:pPr>
            <w:r w:rsidRPr="00255B9E">
              <w:t xml:space="preserve">2 </w:t>
            </w:r>
            <w:r>
              <w:t>a</w:t>
            </w:r>
            <w:r w:rsidRPr="00255B9E">
              <w:t>)</w:t>
            </w:r>
            <w:r w:rsidR="005F48AB">
              <w:tab/>
            </w:r>
            <w:r>
              <w:t xml:space="preserve">Knowledge of the recruitment industry </w:t>
            </w:r>
          </w:p>
        </w:tc>
        <w:tc>
          <w:tcPr>
            <w:tcW w:w="1134" w:type="dxa"/>
            <w:tcBorders>
              <w:top w:val="dotted" w:sz="4" w:space="0" w:color="auto"/>
              <w:left w:val="nil"/>
              <w:bottom w:val="nil"/>
            </w:tcBorders>
          </w:tcPr>
          <w:p w14:paraId="17B2368B" w14:textId="77777777" w:rsidR="004960D4" w:rsidRPr="00E313D1" w:rsidRDefault="004960D4" w:rsidP="004960D4">
            <w:pPr>
              <w:jc w:val="center"/>
              <w:rPr>
                <w:rFonts w:cs="Arial"/>
                <w:szCs w:val="22"/>
              </w:rPr>
            </w:pPr>
            <w:r>
              <w:rPr>
                <w:rFonts w:cs="Arial"/>
                <w:szCs w:val="22"/>
              </w:rPr>
              <w:t>1</w:t>
            </w:r>
          </w:p>
        </w:tc>
        <w:tc>
          <w:tcPr>
            <w:tcW w:w="2409" w:type="dxa"/>
            <w:gridSpan w:val="2"/>
            <w:tcBorders>
              <w:top w:val="dotted" w:sz="4" w:space="0" w:color="auto"/>
              <w:left w:val="single" w:sz="6" w:space="0" w:color="auto"/>
              <w:bottom w:val="nil"/>
            </w:tcBorders>
          </w:tcPr>
          <w:p w14:paraId="2AE32779" w14:textId="77777777" w:rsidR="004960D4" w:rsidRPr="00E313D1" w:rsidRDefault="008D79E3" w:rsidP="005F48AB">
            <w:pPr>
              <w:ind w:left="0" w:firstLine="0"/>
              <w:jc w:val="center"/>
              <w:rPr>
                <w:rFonts w:cs="Arial"/>
                <w:szCs w:val="22"/>
              </w:rPr>
            </w:pPr>
            <w:r w:rsidRPr="008D79E3">
              <w:t xml:space="preserve">Application Form </w:t>
            </w:r>
            <w:r w:rsidR="004960D4">
              <w:t>/ Interview</w:t>
            </w:r>
          </w:p>
        </w:tc>
      </w:tr>
      <w:tr w:rsidR="004960D4" w:rsidRPr="00E313D1" w14:paraId="11C432A8" w14:textId="77777777" w:rsidTr="00B47F4A">
        <w:tblPrEx>
          <w:tblBorders>
            <w:top w:val="double" w:sz="6" w:space="0" w:color="auto"/>
            <w:left w:val="double" w:sz="6" w:space="0" w:color="auto"/>
            <w:bottom w:val="double" w:sz="6" w:space="0" w:color="auto"/>
            <w:right w:val="double" w:sz="6" w:space="0" w:color="auto"/>
          </w:tblBorders>
        </w:tblPrEx>
        <w:trPr>
          <w:cantSplit/>
          <w:trHeight w:hRule="exact" w:val="567"/>
          <w:jc w:val="center"/>
        </w:trPr>
        <w:tc>
          <w:tcPr>
            <w:tcW w:w="7207" w:type="dxa"/>
            <w:gridSpan w:val="3"/>
            <w:tcBorders>
              <w:top w:val="dotted" w:sz="4" w:space="0" w:color="auto"/>
              <w:bottom w:val="nil"/>
              <w:right w:val="single" w:sz="6" w:space="0" w:color="auto"/>
            </w:tcBorders>
          </w:tcPr>
          <w:p w14:paraId="047D7832" w14:textId="77777777" w:rsidR="004960D4" w:rsidRDefault="005F48AB" w:rsidP="004960D4">
            <w:pPr>
              <w:ind w:left="720" w:hanging="720"/>
              <w:jc w:val="left"/>
            </w:pPr>
            <w:r>
              <w:t>2 b)</w:t>
            </w:r>
            <w:r>
              <w:tab/>
            </w:r>
            <w:r w:rsidR="004960D4">
              <w:t>Credible written and verbal communication skills to engage and influence employers and other external contacts</w:t>
            </w:r>
          </w:p>
        </w:tc>
        <w:tc>
          <w:tcPr>
            <w:tcW w:w="1134" w:type="dxa"/>
            <w:tcBorders>
              <w:top w:val="dotted" w:sz="4" w:space="0" w:color="auto"/>
              <w:left w:val="nil"/>
              <w:bottom w:val="nil"/>
            </w:tcBorders>
          </w:tcPr>
          <w:p w14:paraId="5C78C584" w14:textId="77777777" w:rsidR="004960D4" w:rsidRPr="00E313D1" w:rsidRDefault="004960D4" w:rsidP="004960D4">
            <w:pPr>
              <w:jc w:val="center"/>
              <w:rPr>
                <w:rFonts w:cs="Arial"/>
                <w:szCs w:val="22"/>
              </w:rPr>
            </w:pPr>
            <w:r>
              <w:rPr>
                <w:rFonts w:cs="Arial"/>
                <w:szCs w:val="22"/>
              </w:rPr>
              <w:t>1</w:t>
            </w:r>
          </w:p>
        </w:tc>
        <w:tc>
          <w:tcPr>
            <w:tcW w:w="2409" w:type="dxa"/>
            <w:gridSpan w:val="2"/>
            <w:tcBorders>
              <w:top w:val="dotted" w:sz="4" w:space="0" w:color="auto"/>
              <w:left w:val="single" w:sz="6" w:space="0" w:color="auto"/>
              <w:bottom w:val="nil"/>
            </w:tcBorders>
          </w:tcPr>
          <w:p w14:paraId="203E515D" w14:textId="77777777" w:rsidR="004960D4" w:rsidRPr="00E313D1" w:rsidRDefault="008D79E3" w:rsidP="005F48AB">
            <w:pPr>
              <w:ind w:left="0" w:firstLine="0"/>
              <w:jc w:val="center"/>
              <w:rPr>
                <w:rFonts w:cs="Arial"/>
                <w:szCs w:val="22"/>
              </w:rPr>
            </w:pPr>
            <w:r w:rsidRPr="008D79E3">
              <w:t xml:space="preserve">Application Form </w:t>
            </w:r>
            <w:r w:rsidR="004960D4">
              <w:t>/ Interview</w:t>
            </w:r>
          </w:p>
        </w:tc>
      </w:tr>
      <w:tr w:rsidR="004960D4" w:rsidRPr="00E313D1" w14:paraId="5832B0C4" w14:textId="77777777" w:rsidTr="00B47F4A">
        <w:tblPrEx>
          <w:tblBorders>
            <w:top w:val="double" w:sz="6" w:space="0" w:color="auto"/>
            <w:left w:val="double" w:sz="6" w:space="0" w:color="auto"/>
            <w:bottom w:val="double" w:sz="6" w:space="0" w:color="auto"/>
            <w:right w:val="double" w:sz="6" w:space="0" w:color="auto"/>
          </w:tblBorders>
        </w:tblPrEx>
        <w:trPr>
          <w:cantSplit/>
          <w:trHeight w:hRule="exact" w:val="567"/>
          <w:jc w:val="center"/>
        </w:trPr>
        <w:tc>
          <w:tcPr>
            <w:tcW w:w="7207" w:type="dxa"/>
            <w:gridSpan w:val="3"/>
            <w:tcBorders>
              <w:top w:val="dotted" w:sz="4" w:space="0" w:color="auto"/>
              <w:bottom w:val="nil"/>
              <w:right w:val="single" w:sz="6" w:space="0" w:color="auto"/>
            </w:tcBorders>
          </w:tcPr>
          <w:p w14:paraId="2ED810A7" w14:textId="77777777" w:rsidR="004960D4" w:rsidRDefault="005F48AB" w:rsidP="004960D4">
            <w:pPr>
              <w:ind w:left="720" w:hanging="720"/>
              <w:jc w:val="left"/>
            </w:pPr>
            <w:r>
              <w:t>2 c)</w:t>
            </w:r>
            <w:r>
              <w:tab/>
            </w:r>
            <w:r w:rsidR="004960D4">
              <w:t>Able to design and deliver presentations to small and large groups</w:t>
            </w:r>
          </w:p>
        </w:tc>
        <w:tc>
          <w:tcPr>
            <w:tcW w:w="1134" w:type="dxa"/>
            <w:tcBorders>
              <w:top w:val="dotted" w:sz="4" w:space="0" w:color="auto"/>
              <w:left w:val="nil"/>
              <w:bottom w:val="nil"/>
            </w:tcBorders>
          </w:tcPr>
          <w:p w14:paraId="3203A44B" w14:textId="77777777" w:rsidR="004960D4" w:rsidRPr="00E313D1" w:rsidRDefault="004960D4" w:rsidP="004960D4">
            <w:pPr>
              <w:jc w:val="center"/>
              <w:rPr>
                <w:rFonts w:cs="Arial"/>
                <w:szCs w:val="22"/>
              </w:rPr>
            </w:pPr>
            <w:r>
              <w:rPr>
                <w:rFonts w:cs="Arial"/>
                <w:szCs w:val="22"/>
              </w:rPr>
              <w:t>1</w:t>
            </w:r>
          </w:p>
        </w:tc>
        <w:tc>
          <w:tcPr>
            <w:tcW w:w="2409" w:type="dxa"/>
            <w:gridSpan w:val="2"/>
            <w:tcBorders>
              <w:top w:val="dotted" w:sz="4" w:space="0" w:color="auto"/>
              <w:left w:val="single" w:sz="6" w:space="0" w:color="auto"/>
              <w:bottom w:val="nil"/>
            </w:tcBorders>
          </w:tcPr>
          <w:p w14:paraId="50C2B1FA" w14:textId="77777777" w:rsidR="004960D4" w:rsidRPr="00E313D1" w:rsidRDefault="008D79E3" w:rsidP="005F48AB">
            <w:pPr>
              <w:ind w:left="0" w:firstLine="0"/>
              <w:jc w:val="center"/>
              <w:rPr>
                <w:rFonts w:cs="Arial"/>
                <w:szCs w:val="22"/>
              </w:rPr>
            </w:pPr>
            <w:r w:rsidRPr="008D79E3">
              <w:t xml:space="preserve">Application Form </w:t>
            </w:r>
            <w:r w:rsidR="004960D4">
              <w:t>/ Interview</w:t>
            </w:r>
          </w:p>
        </w:tc>
      </w:tr>
      <w:tr w:rsidR="004960D4" w:rsidRPr="00E313D1" w14:paraId="7AEC8BC3" w14:textId="77777777" w:rsidTr="008D79E3">
        <w:tblPrEx>
          <w:tblBorders>
            <w:top w:val="double" w:sz="6" w:space="0" w:color="auto"/>
            <w:left w:val="double" w:sz="6" w:space="0" w:color="auto"/>
            <w:bottom w:val="double" w:sz="6" w:space="0" w:color="auto"/>
            <w:right w:val="double" w:sz="6" w:space="0" w:color="auto"/>
          </w:tblBorders>
        </w:tblPrEx>
        <w:trPr>
          <w:cantSplit/>
          <w:trHeight w:hRule="exact" w:val="876"/>
          <w:jc w:val="center"/>
        </w:trPr>
        <w:tc>
          <w:tcPr>
            <w:tcW w:w="7207" w:type="dxa"/>
            <w:gridSpan w:val="3"/>
            <w:tcBorders>
              <w:top w:val="dotted" w:sz="4" w:space="0" w:color="auto"/>
              <w:bottom w:val="nil"/>
              <w:right w:val="single" w:sz="6" w:space="0" w:color="auto"/>
            </w:tcBorders>
          </w:tcPr>
          <w:p w14:paraId="2BB42D17" w14:textId="77777777" w:rsidR="004960D4" w:rsidRDefault="005F48AB" w:rsidP="004960D4">
            <w:pPr>
              <w:ind w:left="720" w:hanging="720"/>
              <w:jc w:val="left"/>
            </w:pPr>
            <w:r>
              <w:t>2 d)</w:t>
            </w:r>
            <w:r>
              <w:tab/>
            </w:r>
            <w:r w:rsidR="004960D4">
              <w:t>Able to demonstrate strong networking skills to facilitate the development of effective working relationships both internally and externally</w:t>
            </w:r>
          </w:p>
        </w:tc>
        <w:tc>
          <w:tcPr>
            <w:tcW w:w="1134" w:type="dxa"/>
            <w:tcBorders>
              <w:top w:val="dotted" w:sz="4" w:space="0" w:color="auto"/>
              <w:left w:val="nil"/>
              <w:bottom w:val="nil"/>
            </w:tcBorders>
          </w:tcPr>
          <w:p w14:paraId="3A3295AF" w14:textId="77777777" w:rsidR="004960D4" w:rsidRPr="00E313D1" w:rsidRDefault="004960D4" w:rsidP="004960D4">
            <w:pPr>
              <w:jc w:val="center"/>
              <w:rPr>
                <w:rFonts w:cs="Arial"/>
                <w:szCs w:val="22"/>
              </w:rPr>
            </w:pPr>
            <w:r>
              <w:rPr>
                <w:rFonts w:cs="Arial"/>
                <w:szCs w:val="22"/>
              </w:rPr>
              <w:t>1</w:t>
            </w:r>
          </w:p>
        </w:tc>
        <w:tc>
          <w:tcPr>
            <w:tcW w:w="2409" w:type="dxa"/>
            <w:gridSpan w:val="2"/>
            <w:tcBorders>
              <w:top w:val="dotted" w:sz="4" w:space="0" w:color="auto"/>
              <w:left w:val="single" w:sz="6" w:space="0" w:color="auto"/>
              <w:bottom w:val="nil"/>
            </w:tcBorders>
          </w:tcPr>
          <w:p w14:paraId="41A53B9B" w14:textId="77777777" w:rsidR="004960D4" w:rsidRPr="00E313D1" w:rsidRDefault="008D79E3" w:rsidP="005F48AB">
            <w:pPr>
              <w:ind w:left="0" w:firstLine="0"/>
              <w:jc w:val="center"/>
              <w:rPr>
                <w:rFonts w:cs="Arial"/>
                <w:szCs w:val="22"/>
              </w:rPr>
            </w:pPr>
            <w:r w:rsidRPr="008D79E3">
              <w:t xml:space="preserve">Application Form </w:t>
            </w:r>
            <w:r w:rsidR="004960D4">
              <w:t>/ Interview</w:t>
            </w:r>
          </w:p>
        </w:tc>
      </w:tr>
      <w:tr w:rsidR="004960D4" w:rsidRPr="00E313D1" w14:paraId="1476D40D" w14:textId="77777777" w:rsidTr="00B47F4A">
        <w:tblPrEx>
          <w:tblBorders>
            <w:top w:val="double" w:sz="6" w:space="0" w:color="auto"/>
            <w:left w:val="double" w:sz="6" w:space="0" w:color="auto"/>
            <w:bottom w:val="double" w:sz="6" w:space="0" w:color="auto"/>
            <w:right w:val="double" w:sz="6" w:space="0" w:color="auto"/>
          </w:tblBorders>
        </w:tblPrEx>
        <w:trPr>
          <w:cantSplit/>
          <w:trHeight w:hRule="exact" w:val="567"/>
          <w:jc w:val="center"/>
        </w:trPr>
        <w:tc>
          <w:tcPr>
            <w:tcW w:w="7207" w:type="dxa"/>
            <w:gridSpan w:val="3"/>
            <w:tcBorders>
              <w:top w:val="dotted" w:sz="4" w:space="0" w:color="auto"/>
              <w:bottom w:val="nil"/>
              <w:right w:val="single" w:sz="6" w:space="0" w:color="auto"/>
            </w:tcBorders>
          </w:tcPr>
          <w:p w14:paraId="5FBAAB9A" w14:textId="77777777" w:rsidR="004960D4" w:rsidRDefault="005F48AB" w:rsidP="004960D4">
            <w:pPr>
              <w:ind w:left="720" w:hanging="720"/>
              <w:jc w:val="left"/>
            </w:pPr>
            <w:r>
              <w:t>2 e)</w:t>
            </w:r>
            <w:r>
              <w:tab/>
            </w:r>
            <w:r w:rsidR="004960D4">
              <w:t>Able to work in a flexible manner and organise and prioritise workload to meet own and service objectives</w:t>
            </w:r>
          </w:p>
        </w:tc>
        <w:tc>
          <w:tcPr>
            <w:tcW w:w="1134" w:type="dxa"/>
            <w:tcBorders>
              <w:top w:val="dotted" w:sz="4" w:space="0" w:color="auto"/>
              <w:left w:val="nil"/>
              <w:bottom w:val="nil"/>
            </w:tcBorders>
          </w:tcPr>
          <w:p w14:paraId="17562537" w14:textId="77777777" w:rsidR="004960D4" w:rsidRPr="00E313D1" w:rsidRDefault="004960D4" w:rsidP="004960D4">
            <w:pPr>
              <w:jc w:val="center"/>
              <w:rPr>
                <w:rFonts w:cs="Arial"/>
                <w:szCs w:val="22"/>
              </w:rPr>
            </w:pPr>
            <w:r>
              <w:rPr>
                <w:rFonts w:cs="Arial"/>
                <w:szCs w:val="22"/>
              </w:rPr>
              <w:t>1</w:t>
            </w:r>
          </w:p>
        </w:tc>
        <w:tc>
          <w:tcPr>
            <w:tcW w:w="2409" w:type="dxa"/>
            <w:gridSpan w:val="2"/>
            <w:tcBorders>
              <w:top w:val="dotted" w:sz="4" w:space="0" w:color="auto"/>
              <w:left w:val="single" w:sz="6" w:space="0" w:color="auto"/>
              <w:bottom w:val="nil"/>
            </w:tcBorders>
          </w:tcPr>
          <w:p w14:paraId="5EDE6288" w14:textId="77777777" w:rsidR="004960D4" w:rsidRPr="00E313D1" w:rsidRDefault="008D79E3" w:rsidP="005F48AB">
            <w:pPr>
              <w:ind w:left="0" w:firstLine="0"/>
              <w:jc w:val="center"/>
              <w:rPr>
                <w:rFonts w:cs="Arial"/>
                <w:szCs w:val="22"/>
              </w:rPr>
            </w:pPr>
            <w:r w:rsidRPr="008D79E3">
              <w:t xml:space="preserve">Application Form </w:t>
            </w:r>
            <w:r w:rsidR="004960D4">
              <w:t>/ Interview</w:t>
            </w:r>
          </w:p>
        </w:tc>
      </w:tr>
      <w:tr w:rsidR="004960D4" w:rsidRPr="00E313D1" w14:paraId="6A774A3A" w14:textId="77777777" w:rsidTr="00B47F4A">
        <w:tblPrEx>
          <w:tblBorders>
            <w:top w:val="double" w:sz="6" w:space="0" w:color="auto"/>
            <w:left w:val="double" w:sz="6" w:space="0" w:color="auto"/>
            <w:bottom w:val="double" w:sz="6" w:space="0" w:color="auto"/>
            <w:right w:val="double" w:sz="6" w:space="0" w:color="auto"/>
          </w:tblBorders>
        </w:tblPrEx>
        <w:trPr>
          <w:cantSplit/>
          <w:trHeight w:hRule="exact" w:val="851"/>
          <w:jc w:val="center"/>
        </w:trPr>
        <w:tc>
          <w:tcPr>
            <w:tcW w:w="7207" w:type="dxa"/>
            <w:gridSpan w:val="3"/>
            <w:tcBorders>
              <w:top w:val="dotted" w:sz="4" w:space="0" w:color="auto"/>
              <w:bottom w:val="nil"/>
              <w:right w:val="single" w:sz="6" w:space="0" w:color="auto"/>
            </w:tcBorders>
          </w:tcPr>
          <w:p w14:paraId="2DB1A5A1" w14:textId="77777777" w:rsidR="004960D4" w:rsidRDefault="005F48AB" w:rsidP="004960D4">
            <w:pPr>
              <w:ind w:left="720" w:hanging="720"/>
              <w:jc w:val="left"/>
            </w:pPr>
            <w:r>
              <w:t>2 f)</w:t>
            </w:r>
            <w:r>
              <w:tab/>
            </w:r>
            <w:r w:rsidR="004960D4">
              <w:t>An understanding of the value of high quality work experience plus, experience designing and delivering interventions to help students secure such opportunities</w:t>
            </w:r>
          </w:p>
        </w:tc>
        <w:tc>
          <w:tcPr>
            <w:tcW w:w="1134" w:type="dxa"/>
            <w:tcBorders>
              <w:top w:val="dotted" w:sz="4" w:space="0" w:color="auto"/>
              <w:left w:val="nil"/>
              <w:bottom w:val="nil"/>
            </w:tcBorders>
          </w:tcPr>
          <w:p w14:paraId="132BE017" w14:textId="77777777" w:rsidR="004960D4" w:rsidRPr="00E313D1" w:rsidRDefault="004960D4" w:rsidP="004960D4">
            <w:pPr>
              <w:jc w:val="center"/>
              <w:rPr>
                <w:rFonts w:cs="Arial"/>
                <w:szCs w:val="22"/>
              </w:rPr>
            </w:pPr>
            <w:r>
              <w:rPr>
                <w:rFonts w:cs="Arial"/>
                <w:szCs w:val="22"/>
              </w:rPr>
              <w:t>1</w:t>
            </w:r>
          </w:p>
        </w:tc>
        <w:tc>
          <w:tcPr>
            <w:tcW w:w="2409" w:type="dxa"/>
            <w:gridSpan w:val="2"/>
            <w:tcBorders>
              <w:top w:val="dotted" w:sz="4" w:space="0" w:color="auto"/>
              <w:left w:val="single" w:sz="6" w:space="0" w:color="auto"/>
              <w:bottom w:val="nil"/>
            </w:tcBorders>
          </w:tcPr>
          <w:p w14:paraId="15409A97" w14:textId="77777777" w:rsidR="004960D4" w:rsidRPr="00E313D1" w:rsidRDefault="008D79E3" w:rsidP="005F48AB">
            <w:pPr>
              <w:ind w:left="0" w:firstLine="0"/>
              <w:jc w:val="center"/>
              <w:rPr>
                <w:rFonts w:cs="Arial"/>
                <w:szCs w:val="22"/>
              </w:rPr>
            </w:pPr>
            <w:r w:rsidRPr="008D79E3">
              <w:t xml:space="preserve">Application Form </w:t>
            </w:r>
            <w:r w:rsidR="004960D4">
              <w:t>/ Interview / Task</w:t>
            </w:r>
          </w:p>
        </w:tc>
      </w:tr>
      <w:tr w:rsidR="004960D4" w:rsidRPr="00E313D1" w14:paraId="4ECF8C26" w14:textId="77777777" w:rsidTr="00B47F4A">
        <w:tblPrEx>
          <w:tblBorders>
            <w:top w:val="double" w:sz="6" w:space="0" w:color="auto"/>
            <w:left w:val="double" w:sz="6" w:space="0" w:color="auto"/>
            <w:bottom w:val="double" w:sz="6" w:space="0" w:color="auto"/>
            <w:right w:val="double" w:sz="6" w:space="0" w:color="auto"/>
          </w:tblBorders>
        </w:tblPrEx>
        <w:trPr>
          <w:cantSplit/>
          <w:trHeight w:hRule="exact" w:val="567"/>
          <w:jc w:val="center"/>
        </w:trPr>
        <w:tc>
          <w:tcPr>
            <w:tcW w:w="7207" w:type="dxa"/>
            <w:gridSpan w:val="3"/>
            <w:tcBorders>
              <w:top w:val="dotted" w:sz="4" w:space="0" w:color="auto"/>
              <w:bottom w:val="nil"/>
              <w:right w:val="single" w:sz="6" w:space="0" w:color="auto"/>
            </w:tcBorders>
          </w:tcPr>
          <w:p w14:paraId="7D6775D3" w14:textId="77777777" w:rsidR="004960D4" w:rsidRDefault="005F48AB" w:rsidP="004960D4">
            <w:pPr>
              <w:ind w:left="720" w:hanging="720"/>
              <w:jc w:val="left"/>
            </w:pPr>
            <w:r>
              <w:t>2 g)</w:t>
            </w:r>
            <w:r>
              <w:tab/>
            </w:r>
            <w:r w:rsidR="004960D4">
              <w:t>Project management skills, working within budgets and timescales to deliver impact and measurable outcomes.</w:t>
            </w:r>
          </w:p>
        </w:tc>
        <w:tc>
          <w:tcPr>
            <w:tcW w:w="1134" w:type="dxa"/>
            <w:tcBorders>
              <w:top w:val="dotted" w:sz="4" w:space="0" w:color="auto"/>
              <w:left w:val="nil"/>
              <w:bottom w:val="nil"/>
            </w:tcBorders>
          </w:tcPr>
          <w:p w14:paraId="052008EE" w14:textId="77777777" w:rsidR="004960D4" w:rsidRPr="00E313D1" w:rsidRDefault="004960D4" w:rsidP="004960D4">
            <w:pPr>
              <w:jc w:val="center"/>
              <w:rPr>
                <w:rFonts w:cs="Arial"/>
                <w:szCs w:val="22"/>
              </w:rPr>
            </w:pPr>
            <w:r>
              <w:rPr>
                <w:rFonts w:cs="Arial"/>
                <w:szCs w:val="22"/>
              </w:rPr>
              <w:t>1</w:t>
            </w:r>
          </w:p>
        </w:tc>
        <w:tc>
          <w:tcPr>
            <w:tcW w:w="2409" w:type="dxa"/>
            <w:gridSpan w:val="2"/>
            <w:tcBorders>
              <w:top w:val="dotted" w:sz="4" w:space="0" w:color="auto"/>
              <w:left w:val="single" w:sz="6" w:space="0" w:color="auto"/>
              <w:bottom w:val="nil"/>
            </w:tcBorders>
          </w:tcPr>
          <w:p w14:paraId="39034DE1" w14:textId="77777777" w:rsidR="004960D4" w:rsidRPr="00E313D1" w:rsidRDefault="008D79E3" w:rsidP="005F48AB">
            <w:pPr>
              <w:ind w:left="0" w:firstLine="0"/>
              <w:jc w:val="center"/>
              <w:rPr>
                <w:rFonts w:cs="Arial"/>
                <w:szCs w:val="22"/>
              </w:rPr>
            </w:pPr>
            <w:r w:rsidRPr="008D79E3">
              <w:t xml:space="preserve">Application Form </w:t>
            </w:r>
            <w:r w:rsidR="004960D4">
              <w:t>/ Interview</w:t>
            </w:r>
          </w:p>
        </w:tc>
      </w:tr>
      <w:tr w:rsidR="004960D4" w:rsidRPr="00E313D1" w14:paraId="0037A847" w14:textId="77777777" w:rsidTr="00B47F4A">
        <w:tblPrEx>
          <w:tblBorders>
            <w:top w:val="double" w:sz="6" w:space="0" w:color="auto"/>
            <w:left w:val="double" w:sz="6" w:space="0" w:color="auto"/>
            <w:bottom w:val="double" w:sz="6" w:space="0" w:color="auto"/>
            <w:right w:val="double" w:sz="6" w:space="0" w:color="auto"/>
          </w:tblBorders>
        </w:tblPrEx>
        <w:trPr>
          <w:cantSplit/>
          <w:trHeight w:hRule="exact" w:val="567"/>
          <w:jc w:val="center"/>
        </w:trPr>
        <w:tc>
          <w:tcPr>
            <w:tcW w:w="7207" w:type="dxa"/>
            <w:gridSpan w:val="3"/>
            <w:tcBorders>
              <w:top w:val="dotted" w:sz="4" w:space="0" w:color="auto"/>
              <w:bottom w:val="nil"/>
              <w:right w:val="single" w:sz="6" w:space="0" w:color="auto"/>
            </w:tcBorders>
          </w:tcPr>
          <w:p w14:paraId="0B407EBA" w14:textId="77777777" w:rsidR="004960D4" w:rsidRDefault="005F48AB" w:rsidP="004960D4">
            <w:pPr>
              <w:ind w:left="720" w:hanging="720"/>
              <w:jc w:val="left"/>
            </w:pPr>
            <w:r>
              <w:t>2 h)</w:t>
            </w:r>
            <w:r>
              <w:tab/>
            </w:r>
            <w:r w:rsidR="004960D4">
              <w:t>Good IT skills and an interest in the development of IT systems for recruitment and vacancy management</w:t>
            </w:r>
          </w:p>
        </w:tc>
        <w:tc>
          <w:tcPr>
            <w:tcW w:w="1134" w:type="dxa"/>
            <w:tcBorders>
              <w:top w:val="dotted" w:sz="4" w:space="0" w:color="auto"/>
              <w:left w:val="nil"/>
              <w:bottom w:val="nil"/>
            </w:tcBorders>
          </w:tcPr>
          <w:p w14:paraId="444A4EC8" w14:textId="77777777" w:rsidR="004960D4" w:rsidRPr="00E313D1" w:rsidRDefault="004960D4" w:rsidP="004960D4">
            <w:pPr>
              <w:jc w:val="center"/>
              <w:rPr>
                <w:rFonts w:cs="Arial"/>
                <w:szCs w:val="22"/>
              </w:rPr>
            </w:pPr>
            <w:r>
              <w:rPr>
                <w:rFonts w:cs="Arial"/>
                <w:szCs w:val="22"/>
              </w:rPr>
              <w:t>1</w:t>
            </w:r>
          </w:p>
        </w:tc>
        <w:tc>
          <w:tcPr>
            <w:tcW w:w="2409" w:type="dxa"/>
            <w:gridSpan w:val="2"/>
            <w:tcBorders>
              <w:top w:val="dotted" w:sz="4" w:space="0" w:color="auto"/>
              <w:left w:val="single" w:sz="6" w:space="0" w:color="auto"/>
              <w:bottom w:val="nil"/>
            </w:tcBorders>
          </w:tcPr>
          <w:p w14:paraId="71BD24BF" w14:textId="77777777" w:rsidR="004960D4" w:rsidRDefault="008D79E3" w:rsidP="005F48AB">
            <w:pPr>
              <w:ind w:left="0" w:firstLine="0"/>
              <w:jc w:val="center"/>
            </w:pPr>
            <w:r w:rsidRPr="008D79E3">
              <w:t xml:space="preserve">Application Form </w:t>
            </w:r>
            <w:r w:rsidR="004960D4">
              <w:t>/ Interview</w:t>
            </w:r>
          </w:p>
        </w:tc>
      </w:tr>
      <w:tr w:rsidR="004960D4" w:rsidRPr="00E313D1" w14:paraId="36B88C6D" w14:textId="77777777" w:rsidTr="00B47F4A">
        <w:tblPrEx>
          <w:tblBorders>
            <w:top w:val="double" w:sz="6" w:space="0" w:color="auto"/>
            <w:left w:val="double" w:sz="6" w:space="0" w:color="auto"/>
            <w:bottom w:val="double" w:sz="6" w:space="0" w:color="auto"/>
            <w:right w:val="double" w:sz="6" w:space="0" w:color="auto"/>
          </w:tblBorders>
        </w:tblPrEx>
        <w:trPr>
          <w:cantSplit/>
          <w:trHeight w:hRule="exact" w:val="567"/>
          <w:jc w:val="center"/>
        </w:trPr>
        <w:tc>
          <w:tcPr>
            <w:tcW w:w="7207" w:type="dxa"/>
            <w:gridSpan w:val="3"/>
            <w:tcBorders>
              <w:top w:val="dotted" w:sz="4" w:space="0" w:color="auto"/>
              <w:bottom w:val="nil"/>
              <w:right w:val="single" w:sz="6" w:space="0" w:color="auto"/>
            </w:tcBorders>
          </w:tcPr>
          <w:p w14:paraId="723F6D0E" w14:textId="77777777" w:rsidR="004960D4" w:rsidRPr="00E313D1" w:rsidRDefault="005F48AB" w:rsidP="004960D4">
            <w:pPr>
              <w:ind w:left="720" w:hanging="720"/>
              <w:jc w:val="left"/>
              <w:rPr>
                <w:rFonts w:cs="Arial"/>
                <w:szCs w:val="22"/>
              </w:rPr>
            </w:pPr>
            <w:r>
              <w:t>2 i)</w:t>
            </w:r>
            <w:r>
              <w:tab/>
            </w:r>
            <w:r w:rsidR="004960D4">
              <w:t>Awareness of employment legislation and regulations</w:t>
            </w:r>
          </w:p>
        </w:tc>
        <w:tc>
          <w:tcPr>
            <w:tcW w:w="1134" w:type="dxa"/>
            <w:tcBorders>
              <w:top w:val="dotted" w:sz="4" w:space="0" w:color="auto"/>
              <w:left w:val="nil"/>
              <w:bottom w:val="nil"/>
            </w:tcBorders>
          </w:tcPr>
          <w:p w14:paraId="064793F3" w14:textId="77777777" w:rsidR="004960D4" w:rsidRPr="00E313D1" w:rsidRDefault="004960D4" w:rsidP="004960D4">
            <w:pPr>
              <w:jc w:val="center"/>
              <w:rPr>
                <w:rFonts w:cs="Arial"/>
                <w:szCs w:val="22"/>
              </w:rPr>
            </w:pPr>
            <w:r>
              <w:rPr>
                <w:rFonts w:cs="Arial"/>
                <w:szCs w:val="22"/>
              </w:rPr>
              <w:t>1</w:t>
            </w:r>
          </w:p>
        </w:tc>
        <w:tc>
          <w:tcPr>
            <w:tcW w:w="2409" w:type="dxa"/>
            <w:gridSpan w:val="2"/>
            <w:tcBorders>
              <w:top w:val="dotted" w:sz="4" w:space="0" w:color="auto"/>
              <w:left w:val="single" w:sz="6" w:space="0" w:color="auto"/>
              <w:bottom w:val="nil"/>
            </w:tcBorders>
          </w:tcPr>
          <w:p w14:paraId="03037552" w14:textId="77777777" w:rsidR="004960D4" w:rsidRPr="004960D4" w:rsidRDefault="008D79E3" w:rsidP="005F48AB">
            <w:pPr>
              <w:ind w:left="0" w:firstLine="0"/>
              <w:jc w:val="center"/>
            </w:pPr>
            <w:r w:rsidRPr="008D79E3">
              <w:t xml:space="preserve">Application Form </w:t>
            </w:r>
            <w:r w:rsidR="004960D4">
              <w:t>/ Interview</w:t>
            </w:r>
          </w:p>
        </w:tc>
      </w:tr>
      <w:tr w:rsidR="004960D4" w:rsidRPr="00E313D1" w14:paraId="7570BD62" w14:textId="77777777" w:rsidTr="00B47F4A">
        <w:tblPrEx>
          <w:tblBorders>
            <w:top w:val="double" w:sz="6" w:space="0" w:color="auto"/>
            <w:left w:val="double" w:sz="6" w:space="0" w:color="auto"/>
            <w:bottom w:val="double" w:sz="6" w:space="0" w:color="auto"/>
            <w:right w:val="double" w:sz="6" w:space="0" w:color="auto"/>
          </w:tblBorders>
        </w:tblPrEx>
        <w:trPr>
          <w:cantSplit/>
          <w:jc w:val="center"/>
        </w:trPr>
        <w:tc>
          <w:tcPr>
            <w:tcW w:w="7207" w:type="dxa"/>
            <w:gridSpan w:val="3"/>
            <w:tcBorders>
              <w:top w:val="single" w:sz="6" w:space="0" w:color="auto"/>
              <w:bottom w:val="nil"/>
              <w:right w:val="single" w:sz="6" w:space="0" w:color="auto"/>
            </w:tcBorders>
          </w:tcPr>
          <w:p w14:paraId="60F00FEF" w14:textId="77777777" w:rsidR="004960D4" w:rsidRPr="00E313D1" w:rsidRDefault="004960D4" w:rsidP="004960D4">
            <w:pPr>
              <w:ind w:left="720" w:hanging="720"/>
              <w:rPr>
                <w:rFonts w:cs="Arial"/>
                <w:szCs w:val="22"/>
              </w:rPr>
            </w:pPr>
            <w:r w:rsidRPr="00E313D1">
              <w:rPr>
                <w:rFonts w:cs="Arial"/>
                <w:b/>
                <w:szCs w:val="22"/>
              </w:rPr>
              <w:t>3</w:t>
            </w:r>
            <w:r w:rsidRPr="00E313D1">
              <w:rPr>
                <w:rFonts w:cs="Arial"/>
                <w:b/>
                <w:szCs w:val="22"/>
              </w:rPr>
              <w:tab/>
              <w:t>Experience</w:t>
            </w:r>
          </w:p>
        </w:tc>
        <w:tc>
          <w:tcPr>
            <w:tcW w:w="1134" w:type="dxa"/>
            <w:tcBorders>
              <w:top w:val="single" w:sz="4" w:space="0" w:color="auto"/>
              <w:left w:val="nil"/>
              <w:bottom w:val="nil"/>
            </w:tcBorders>
          </w:tcPr>
          <w:p w14:paraId="74A0289A" w14:textId="77777777" w:rsidR="004960D4" w:rsidRPr="00E313D1" w:rsidRDefault="004960D4" w:rsidP="004960D4">
            <w:pPr>
              <w:jc w:val="center"/>
              <w:rPr>
                <w:rFonts w:cs="Arial"/>
                <w:szCs w:val="22"/>
              </w:rPr>
            </w:pPr>
          </w:p>
        </w:tc>
        <w:tc>
          <w:tcPr>
            <w:tcW w:w="2409" w:type="dxa"/>
            <w:gridSpan w:val="2"/>
            <w:tcBorders>
              <w:top w:val="single" w:sz="6" w:space="0" w:color="auto"/>
              <w:left w:val="single" w:sz="6" w:space="0" w:color="auto"/>
              <w:bottom w:val="nil"/>
            </w:tcBorders>
          </w:tcPr>
          <w:p w14:paraId="3F42818C" w14:textId="77777777" w:rsidR="004960D4" w:rsidRPr="00E313D1" w:rsidRDefault="004960D4" w:rsidP="004960D4">
            <w:pPr>
              <w:ind w:left="0" w:firstLine="0"/>
              <w:jc w:val="center"/>
              <w:rPr>
                <w:rFonts w:cs="Arial"/>
                <w:szCs w:val="22"/>
              </w:rPr>
            </w:pPr>
          </w:p>
        </w:tc>
      </w:tr>
      <w:tr w:rsidR="004960D4" w:rsidRPr="00E313D1" w14:paraId="174483AE" w14:textId="77777777" w:rsidTr="00B47F4A">
        <w:tblPrEx>
          <w:tblBorders>
            <w:top w:val="double" w:sz="6" w:space="0" w:color="auto"/>
            <w:left w:val="double" w:sz="6" w:space="0" w:color="auto"/>
            <w:bottom w:val="double" w:sz="6" w:space="0" w:color="auto"/>
            <w:right w:val="double" w:sz="6" w:space="0" w:color="auto"/>
          </w:tblBorders>
        </w:tblPrEx>
        <w:trPr>
          <w:cantSplit/>
          <w:trHeight w:hRule="exact" w:val="851"/>
          <w:jc w:val="center"/>
        </w:trPr>
        <w:tc>
          <w:tcPr>
            <w:tcW w:w="7207" w:type="dxa"/>
            <w:gridSpan w:val="3"/>
            <w:tcBorders>
              <w:top w:val="dotted" w:sz="4" w:space="0" w:color="auto"/>
              <w:bottom w:val="dotted" w:sz="4" w:space="0" w:color="auto"/>
              <w:right w:val="single" w:sz="6" w:space="0" w:color="auto"/>
            </w:tcBorders>
          </w:tcPr>
          <w:p w14:paraId="011E5D87" w14:textId="77777777" w:rsidR="004960D4" w:rsidRDefault="004960D4" w:rsidP="005F48AB">
            <w:pPr>
              <w:ind w:left="720" w:hanging="720"/>
              <w:jc w:val="left"/>
            </w:pPr>
            <w:r>
              <w:t>3 a)</w:t>
            </w:r>
            <w:r w:rsidR="005F48AB">
              <w:tab/>
              <w:t>E</w:t>
            </w:r>
            <w:r>
              <w:t>xperience of sales, promotion or marketing of goods or services in a business to business environment or from the public sector to business</w:t>
            </w:r>
          </w:p>
        </w:tc>
        <w:tc>
          <w:tcPr>
            <w:tcW w:w="1134" w:type="dxa"/>
            <w:tcBorders>
              <w:top w:val="dotted" w:sz="4" w:space="0" w:color="auto"/>
              <w:left w:val="nil"/>
              <w:bottom w:val="dotted" w:sz="4" w:space="0" w:color="auto"/>
            </w:tcBorders>
          </w:tcPr>
          <w:p w14:paraId="04F6C084" w14:textId="77777777" w:rsidR="004960D4" w:rsidRPr="00E313D1" w:rsidRDefault="004960D4" w:rsidP="004960D4">
            <w:pPr>
              <w:jc w:val="center"/>
              <w:rPr>
                <w:rFonts w:cs="Arial"/>
                <w:szCs w:val="22"/>
              </w:rPr>
            </w:pPr>
            <w:r>
              <w:rPr>
                <w:rFonts w:cs="Arial"/>
                <w:szCs w:val="22"/>
              </w:rPr>
              <w:t>1</w:t>
            </w:r>
          </w:p>
        </w:tc>
        <w:tc>
          <w:tcPr>
            <w:tcW w:w="2409" w:type="dxa"/>
            <w:gridSpan w:val="2"/>
            <w:tcBorders>
              <w:top w:val="dotted" w:sz="4" w:space="0" w:color="auto"/>
              <w:left w:val="single" w:sz="6" w:space="0" w:color="auto"/>
              <w:bottom w:val="dotted" w:sz="4" w:space="0" w:color="auto"/>
            </w:tcBorders>
          </w:tcPr>
          <w:p w14:paraId="09442B79" w14:textId="77777777" w:rsidR="004960D4" w:rsidRPr="00E313D1" w:rsidRDefault="008D79E3" w:rsidP="004960D4">
            <w:pPr>
              <w:ind w:left="0" w:firstLine="0"/>
              <w:jc w:val="center"/>
              <w:rPr>
                <w:rFonts w:cs="Arial"/>
                <w:szCs w:val="22"/>
              </w:rPr>
            </w:pPr>
            <w:r w:rsidRPr="008D79E3">
              <w:t xml:space="preserve">Application Form </w:t>
            </w:r>
            <w:r w:rsidR="004960D4">
              <w:t>/ Interview</w:t>
            </w:r>
          </w:p>
        </w:tc>
      </w:tr>
      <w:tr w:rsidR="004960D4" w:rsidRPr="00E313D1" w14:paraId="5416A96E" w14:textId="77777777" w:rsidTr="00B47F4A">
        <w:tblPrEx>
          <w:tblBorders>
            <w:top w:val="double" w:sz="6" w:space="0" w:color="auto"/>
            <w:left w:val="double" w:sz="6" w:space="0" w:color="auto"/>
            <w:bottom w:val="double" w:sz="6" w:space="0" w:color="auto"/>
            <w:right w:val="double" w:sz="6" w:space="0" w:color="auto"/>
          </w:tblBorders>
        </w:tblPrEx>
        <w:trPr>
          <w:cantSplit/>
          <w:trHeight w:hRule="exact" w:val="567"/>
          <w:jc w:val="center"/>
        </w:trPr>
        <w:tc>
          <w:tcPr>
            <w:tcW w:w="7207" w:type="dxa"/>
            <w:gridSpan w:val="3"/>
            <w:tcBorders>
              <w:top w:val="dotted" w:sz="4" w:space="0" w:color="auto"/>
              <w:bottom w:val="dotted" w:sz="4" w:space="0" w:color="auto"/>
              <w:right w:val="single" w:sz="6" w:space="0" w:color="auto"/>
            </w:tcBorders>
          </w:tcPr>
          <w:p w14:paraId="3A7C5FB1" w14:textId="77777777" w:rsidR="004960D4" w:rsidRDefault="004960D4" w:rsidP="005F48AB">
            <w:pPr>
              <w:ind w:left="720" w:hanging="720"/>
              <w:jc w:val="left"/>
            </w:pPr>
            <w:r>
              <w:t>3 b)</w:t>
            </w:r>
            <w:r w:rsidR="005F48AB">
              <w:tab/>
            </w:r>
            <w:r>
              <w:t>Experience of successfully coordinating and/or managing student/employer related events, workshops and activities</w:t>
            </w:r>
          </w:p>
        </w:tc>
        <w:tc>
          <w:tcPr>
            <w:tcW w:w="1134" w:type="dxa"/>
            <w:tcBorders>
              <w:top w:val="dotted" w:sz="4" w:space="0" w:color="auto"/>
              <w:left w:val="nil"/>
              <w:bottom w:val="dotted" w:sz="4" w:space="0" w:color="auto"/>
            </w:tcBorders>
          </w:tcPr>
          <w:p w14:paraId="506FDF26" w14:textId="77777777" w:rsidR="004960D4" w:rsidRPr="00E313D1" w:rsidRDefault="004960D4" w:rsidP="004960D4">
            <w:pPr>
              <w:jc w:val="center"/>
              <w:rPr>
                <w:rFonts w:cs="Arial"/>
                <w:szCs w:val="22"/>
              </w:rPr>
            </w:pPr>
            <w:r>
              <w:rPr>
                <w:rFonts w:cs="Arial"/>
                <w:szCs w:val="22"/>
              </w:rPr>
              <w:t>1</w:t>
            </w:r>
          </w:p>
        </w:tc>
        <w:tc>
          <w:tcPr>
            <w:tcW w:w="2409" w:type="dxa"/>
            <w:gridSpan w:val="2"/>
            <w:tcBorders>
              <w:top w:val="dotted" w:sz="4" w:space="0" w:color="auto"/>
              <w:left w:val="single" w:sz="6" w:space="0" w:color="auto"/>
              <w:bottom w:val="dotted" w:sz="4" w:space="0" w:color="auto"/>
            </w:tcBorders>
          </w:tcPr>
          <w:p w14:paraId="6ED09CA7" w14:textId="77777777" w:rsidR="004960D4" w:rsidRPr="00E313D1" w:rsidRDefault="008D79E3" w:rsidP="004960D4">
            <w:pPr>
              <w:ind w:left="0" w:firstLine="0"/>
              <w:jc w:val="center"/>
              <w:rPr>
                <w:rFonts w:cs="Arial"/>
                <w:szCs w:val="22"/>
              </w:rPr>
            </w:pPr>
            <w:r w:rsidRPr="008D79E3">
              <w:t xml:space="preserve">Application Form </w:t>
            </w:r>
            <w:r w:rsidR="004960D4">
              <w:t>/ Interview</w:t>
            </w:r>
          </w:p>
        </w:tc>
      </w:tr>
      <w:tr w:rsidR="004960D4" w:rsidRPr="00E313D1" w14:paraId="5C565F77" w14:textId="77777777" w:rsidTr="00B47F4A">
        <w:tblPrEx>
          <w:tblBorders>
            <w:top w:val="double" w:sz="6" w:space="0" w:color="auto"/>
            <w:left w:val="double" w:sz="6" w:space="0" w:color="auto"/>
            <w:bottom w:val="double" w:sz="6" w:space="0" w:color="auto"/>
            <w:right w:val="double" w:sz="6" w:space="0" w:color="auto"/>
          </w:tblBorders>
        </w:tblPrEx>
        <w:trPr>
          <w:cantSplit/>
          <w:trHeight w:hRule="exact" w:val="567"/>
          <w:jc w:val="center"/>
        </w:trPr>
        <w:tc>
          <w:tcPr>
            <w:tcW w:w="7207" w:type="dxa"/>
            <w:gridSpan w:val="3"/>
            <w:tcBorders>
              <w:top w:val="dotted" w:sz="4" w:space="0" w:color="auto"/>
              <w:left w:val="double" w:sz="6" w:space="0" w:color="auto"/>
              <w:bottom w:val="dotted" w:sz="4" w:space="0" w:color="auto"/>
              <w:right w:val="single" w:sz="6" w:space="0" w:color="auto"/>
            </w:tcBorders>
          </w:tcPr>
          <w:p w14:paraId="046EB70F" w14:textId="77777777" w:rsidR="004960D4" w:rsidRDefault="004960D4" w:rsidP="005F48AB">
            <w:pPr>
              <w:ind w:left="720" w:hanging="720"/>
              <w:jc w:val="left"/>
            </w:pPr>
            <w:r>
              <w:t>3 c)</w:t>
            </w:r>
            <w:r w:rsidR="005F48AB">
              <w:tab/>
              <w:t>E</w:t>
            </w:r>
            <w:r>
              <w:t>xperience of evaluating the impact of services and events and the experience of clients and participants</w:t>
            </w:r>
          </w:p>
        </w:tc>
        <w:tc>
          <w:tcPr>
            <w:tcW w:w="1134" w:type="dxa"/>
            <w:tcBorders>
              <w:top w:val="dotted" w:sz="4" w:space="0" w:color="auto"/>
              <w:left w:val="nil"/>
              <w:bottom w:val="dotted" w:sz="4" w:space="0" w:color="auto"/>
            </w:tcBorders>
          </w:tcPr>
          <w:p w14:paraId="2671629D" w14:textId="77777777" w:rsidR="004960D4" w:rsidRPr="00E313D1" w:rsidRDefault="004960D4" w:rsidP="004960D4">
            <w:pPr>
              <w:jc w:val="center"/>
              <w:rPr>
                <w:rFonts w:cs="Arial"/>
                <w:szCs w:val="22"/>
              </w:rPr>
            </w:pPr>
            <w:r>
              <w:rPr>
                <w:rFonts w:cs="Arial"/>
                <w:szCs w:val="22"/>
              </w:rPr>
              <w:t>1</w:t>
            </w:r>
          </w:p>
        </w:tc>
        <w:tc>
          <w:tcPr>
            <w:tcW w:w="2409" w:type="dxa"/>
            <w:gridSpan w:val="2"/>
            <w:tcBorders>
              <w:top w:val="dotted" w:sz="4" w:space="0" w:color="auto"/>
              <w:left w:val="single" w:sz="6" w:space="0" w:color="auto"/>
              <w:bottom w:val="dotted" w:sz="4" w:space="0" w:color="auto"/>
              <w:right w:val="double" w:sz="6" w:space="0" w:color="auto"/>
            </w:tcBorders>
          </w:tcPr>
          <w:p w14:paraId="66E0E24C" w14:textId="77777777" w:rsidR="004960D4" w:rsidRPr="00E313D1" w:rsidRDefault="008D79E3" w:rsidP="004960D4">
            <w:pPr>
              <w:ind w:left="0" w:firstLine="0"/>
              <w:jc w:val="center"/>
              <w:rPr>
                <w:rFonts w:cs="Arial"/>
                <w:szCs w:val="22"/>
              </w:rPr>
            </w:pPr>
            <w:r w:rsidRPr="008D79E3">
              <w:t xml:space="preserve">Application Form </w:t>
            </w:r>
            <w:r w:rsidR="004960D4">
              <w:t>/ Interview</w:t>
            </w:r>
          </w:p>
        </w:tc>
      </w:tr>
      <w:tr w:rsidR="004960D4" w:rsidRPr="00E313D1" w14:paraId="751AFD10" w14:textId="77777777" w:rsidTr="00B47F4A">
        <w:tblPrEx>
          <w:tblBorders>
            <w:top w:val="double" w:sz="6" w:space="0" w:color="auto"/>
            <w:left w:val="double" w:sz="6" w:space="0" w:color="auto"/>
            <w:bottom w:val="double" w:sz="6" w:space="0" w:color="auto"/>
            <w:right w:val="double" w:sz="6" w:space="0" w:color="auto"/>
          </w:tblBorders>
        </w:tblPrEx>
        <w:trPr>
          <w:cantSplit/>
          <w:trHeight w:hRule="exact" w:val="851"/>
          <w:jc w:val="center"/>
        </w:trPr>
        <w:tc>
          <w:tcPr>
            <w:tcW w:w="7207" w:type="dxa"/>
            <w:gridSpan w:val="3"/>
            <w:tcBorders>
              <w:top w:val="dotted" w:sz="4" w:space="0" w:color="auto"/>
              <w:left w:val="double" w:sz="6" w:space="0" w:color="auto"/>
              <w:bottom w:val="double" w:sz="4" w:space="0" w:color="auto"/>
              <w:right w:val="single" w:sz="6" w:space="0" w:color="auto"/>
            </w:tcBorders>
          </w:tcPr>
          <w:p w14:paraId="78993A9C" w14:textId="77777777" w:rsidR="004960D4" w:rsidRDefault="004960D4" w:rsidP="005F48AB">
            <w:pPr>
              <w:ind w:left="720" w:hanging="720"/>
              <w:jc w:val="left"/>
            </w:pPr>
            <w:r>
              <w:t>3 d)</w:t>
            </w:r>
            <w:r w:rsidR="005F48AB">
              <w:tab/>
            </w:r>
            <w:r>
              <w:t>Experience of working within or having substantial knowledge of at least one of the key employment sectors that are relevant to the University and our course provision</w:t>
            </w:r>
          </w:p>
        </w:tc>
        <w:tc>
          <w:tcPr>
            <w:tcW w:w="1134" w:type="dxa"/>
            <w:tcBorders>
              <w:top w:val="dotted" w:sz="4" w:space="0" w:color="auto"/>
              <w:left w:val="nil"/>
              <w:bottom w:val="double" w:sz="4" w:space="0" w:color="auto"/>
            </w:tcBorders>
          </w:tcPr>
          <w:p w14:paraId="296A5F78" w14:textId="77777777" w:rsidR="004960D4" w:rsidRPr="00E313D1" w:rsidRDefault="004960D4" w:rsidP="004960D4">
            <w:pPr>
              <w:jc w:val="center"/>
              <w:rPr>
                <w:rFonts w:cs="Arial"/>
                <w:szCs w:val="22"/>
              </w:rPr>
            </w:pPr>
            <w:r>
              <w:rPr>
                <w:rFonts w:cs="Arial"/>
                <w:szCs w:val="22"/>
              </w:rPr>
              <w:t>1</w:t>
            </w:r>
          </w:p>
        </w:tc>
        <w:tc>
          <w:tcPr>
            <w:tcW w:w="2409" w:type="dxa"/>
            <w:gridSpan w:val="2"/>
            <w:tcBorders>
              <w:top w:val="dotted" w:sz="4" w:space="0" w:color="auto"/>
              <w:left w:val="single" w:sz="6" w:space="0" w:color="auto"/>
              <w:bottom w:val="double" w:sz="4" w:space="0" w:color="auto"/>
              <w:right w:val="double" w:sz="6" w:space="0" w:color="auto"/>
            </w:tcBorders>
          </w:tcPr>
          <w:p w14:paraId="70DD4E8A" w14:textId="77777777" w:rsidR="004960D4" w:rsidRPr="00E313D1" w:rsidRDefault="008D79E3" w:rsidP="004960D4">
            <w:pPr>
              <w:ind w:left="0" w:firstLine="0"/>
              <w:jc w:val="center"/>
              <w:rPr>
                <w:rFonts w:cs="Arial"/>
                <w:szCs w:val="22"/>
              </w:rPr>
            </w:pPr>
            <w:r w:rsidRPr="008D79E3">
              <w:t xml:space="preserve">Application Form </w:t>
            </w:r>
            <w:r w:rsidR="004960D4">
              <w:t>/ Interview</w:t>
            </w:r>
          </w:p>
        </w:tc>
      </w:tr>
    </w:tbl>
    <w:p w14:paraId="276B559C" w14:textId="77777777" w:rsidR="00C91F5F" w:rsidRDefault="00C91F5F">
      <w:r>
        <w:br w:type="page"/>
      </w:r>
    </w:p>
    <w:tbl>
      <w:tblPr>
        <w:tblW w:w="10750" w:type="dxa"/>
        <w:jc w:val="center"/>
        <w:tblLayout w:type="fixed"/>
        <w:tblLook w:val="0000" w:firstRow="0" w:lastRow="0" w:firstColumn="0" w:lastColumn="0" w:noHBand="0" w:noVBand="0"/>
      </w:tblPr>
      <w:tblGrid>
        <w:gridCol w:w="2201"/>
        <w:gridCol w:w="55"/>
        <w:gridCol w:w="4951"/>
        <w:gridCol w:w="1134"/>
        <w:gridCol w:w="317"/>
        <w:gridCol w:w="2092"/>
      </w:tblGrid>
      <w:tr w:rsidR="005F48AB" w:rsidRPr="00E313D1" w14:paraId="4C3DC2B7" w14:textId="77777777" w:rsidTr="00ED4FEE">
        <w:trPr>
          <w:jc w:val="center"/>
        </w:trPr>
        <w:tc>
          <w:tcPr>
            <w:tcW w:w="2256" w:type="dxa"/>
            <w:gridSpan w:val="2"/>
            <w:tcBorders>
              <w:top w:val="double" w:sz="6" w:space="0" w:color="auto"/>
              <w:left w:val="double" w:sz="6" w:space="0" w:color="auto"/>
            </w:tcBorders>
          </w:tcPr>
          <w:p w14:paraId="5BC012D1" w14:textId="77777777" w:rsidR="005F48AB" w:rsidRPr="00E313D1" w:rsidRDefault="004960D4" w:rsidP="00ED4FEE">
            <w:pPr>
              <w:rPr>
                <w:b/>
              </w:rPr>
            </w:pPr>
            <w:r>
              <w:lastRenderedPageBreak/>
              <w:br w:type="page"/>
            </w:r>
            <w:r w:rsidR="005F48AB" w:rsidRPr="00E313D1">
              <w:rPr>
                <w:b/>
              </w:rPr>
              <w:t>Position:</w:t>
            </w:r>
          </w:p>
        </w:tc>
        <w:tc>
          <w:tcPr>
            <w:tcW w:w="4951" w:type="dxa"/>
            <w:tcBorders>
              <w:top w:val="double" w:sz="6" w:space="0" w:color="auto"/>
            </w:tcBorders>
          </w:tcPr>
          <w:p w14:paraId="729ED143" w14:textId="77777777" w:rsidR="005F48AB" w:rsidRPr="00E313D1" w:rsidRDefault="005F48AB" w:rsidP="00ED4FEE">
            <w:pPr>
              <w:ind w:left="0" w:firstLine="0"/>
              <w:jc w:val="left"/>
            </w:pPr>
            <w:r>
              <w:t>Employer Engagement Consultant</w:t>
            </w:r>
          </w:p>
        </w:tc>
        <w:tc>
          <w:tcPr>
            <w:tcW w:w="1451" w:type="dxa"/>
            <w:gridSpan w:val="2"/>
            <w:tcBorders>
              <w:top w:val="double" w:sz="6" w:space="0" w:color="auto"/>
              <w:bottom w:val="double" w:sz="6" w:space="0" w:color="auto"/>
            </w:tcBorders>
          </w:tcPr>
          <w:p w14:paraId="51CEE269" w14:textId="77777777" w:rsidR="005F48AB" w:rsidRPr="00E313D1" w:rsidRDefault="005F48AB" w:rsidP="00ED4FEE">
            <w:pPr>
              <w:rPr>
                <w:b/>
              </w:rPr>
            </w:pPr>
            <w:r w:rsidRPr="00E313D1">
              <w:rPr>
                <w:b/>
              </w:rPr>
              <w:t>Reference:</w:t>
            </w:r>
          </w:p>
        </w:tc>
        <w:tc>
          <w:tcPr>
            <w:tcW w:w="2092" w:type="dxa"/>
            <w:tcBorders>
              <w:top w:val="double" w:sz="6" w:space="0" w:color="auto"/>
              <w:bottom w:val="double" w:sz="6" w:space="0" w:color="auto"/>
              <w:right w:val="double" w:sz="6" w:space="0" w:color="auto"/>
            </w:tcBorders>
          </w:tcPr>
          <w:p w14:paraId="08D0C5B7" w14:textId="77777777" w:rsidR="005F48AB" w:rsidRPr="00E313D1" w:rsidRDefault="00B3084D" w:rsidP="00ED4FEE">
            <w:r>
              <w:t>CAE-015/P</w:t>
            </w:r>
          </w:p>
        </w:tc>
      </w:tr>
      <w:tr w:rsidR="005F48AB" w:rsidRPr="00E313D1" w14:paraId="1F2B786E" w14:textId="77777777" w:rsidTr="00ED4FEE">
        <w:tblPrEx>
          <w:tblBorders>
            <w:top w:val="double" w:sz="6" w:space="0" w:color="auto"/>
            <w:left w:val="double" w:sz="6" w:space="0" w:color="auto"/>
            <w:bottom w:val="double" w:sz="6" w:space="0" w:color="auto"/>
            <w:right w:val="double" w:sz="6" w:space="0" w:color="auto"/>
          </w:tblBorders>
        </w:tblPrEx>
        <w:trPr>
          <w:jc w:val="center"/>
        </w:trPr>
        <w:tc>
          <w:tcPr>
            <w:tcW w:w="2201" w:type="dxa"/>
            <w:tcBorders>
              <w:top w:val="nil"/>
              <w:bottom w:val="double" w:sz="6" w:space="0" w:color="auto"/>
              <w:right w:val="nil"/>
            </w:tcBorders>
          </w:tcPr>
          <w:p w14:paraId="7863BA06" w14:textId="77777777" w:rsidR="005F48AB" w:rsidRPr="00E313D1" w:rsidRDefault="005F48AB" w:rsidP="00ED4FEE">
            <w:pPr>
              <w:rPr>
                <w:b/>
              </w:rPr>
            </w:pPr>
            <w:r>
              <w:rPr>
                <w:b/>
              </w:rPr>
              <w:t>School</w:t>
            </w:r>
            <w:r w:rsidRPr="00E313D1">
              <w:rPr>
                <w:b/>
              </w:rPr>
              <w:t>/Service:</w:t>
            </w:r>
          </w:p>
        </w:tc>
        <w:tc>
          <w:tcPr>
            <w:tcW w:w="5006" w:type="dxa"/>
            <w:gridSpan w:val="2"/>
            <w:tcBorders>
              <w:top w:val="nil"/>
              <w:left w:val="nil"/>
              <w:bottom w:val="double" w:sz="6" w:space="0" w:color="auto"/>
              <w:right w:val="double" w:sz="6" w:space="0" w:color="auto"/>
            </w:tcBorders>
          </w:tcPr>
          <w:p w14:paraId="24E46654" w14:textId="77777777" w:rsidR="005F48AB" w:rsidRPr="00E313D1" w:rsidRDefault="005F48AB" w:rsidP="00ED4FEE">
            <w:pPr>
              <w:ind w:left="0" w:firstLine="0"/>
              <w:jc w:val="left"/>
            </w:pPr>
            <w:r>
              <w:t>Jobs for Students</w:t>
            </w:r>
          </w:p>
        </w:tc>
        <w:tc>
          <w:tcPr>
            <w:tcW w:w="1134" w:type="dxa"/>
            <w:tcBorders>
              <w:left w:val="nil"/>
              <w:right w:val="nil"/>
            </w:tcBorders>
          </w:tcPr>
          <w:p w14:paraId="69365897" w14:textId="77777777" w:rsidR="005F48AB" w:rsidRPr="00E313D1" w:rsidRDefault="005F48AB" w:rsidP="00ED4FEE">
            <w:pPr>
              <w:pStyle w:val="Heading2"/>
            </w:pPr>
            <w:r w:rsidRPr="00E313D1">
              <w:t>Priority</w:t>
            </w:r>
          </w:p>
        </w:tc>
        <w:tc>
          <w:tcPr>
            <w:tcW w:w="2409" w:type="dxa"/>
            <w:gridSpan w:val="2"/>
            <w:tcBorders>
              <w:top w:val="double" w:sz="6" w:space="0" w:color="auto"/>
              <w:left w:val="single" w:sz="6" w:space="0" w:color="auto"/>
              <w:bottom w:val="nil"/>
            </w:tcBorders>
          </w:tcPr>
          <w:p w14:paraId="64F17BE9" w14:textId="77777777" w:rsidR="005F48AB" w:rsidRPr="00E313D1" w:rsidRDefault="00B47F4A" w:rsidP="00ED4FEE">
            <w:pPr>
              <w:ind w:left="720" w:hanging="720"/>
              <w:jc w:val="center"/>
              <w:rPr>
                <w:b/>
              </w:rPr>
            </w:pPr>
            <w:r>
              <w:rPr>
                <w:b/>
              </w:rPr>
              <w:t xml:space="preserve">Method of </w:t>
            </w:r>
          </w:p>
        </w:tc>
      </w:tr>
      <w:tr w:rsidR="005F48AB" w:rsidRPr="00E313D1" w14:paraId="113C014A" w14:textId="77777777" w:rsidTr="00ED4FEE">
        <w:tblPrEx>
          <w:tblBorders>
            <w:top w:val="double" w:sz="6" w:space="0" w:color="auto"/>
            <w:left w:val="double" w:sz="6" w:space="0" w:color="auto"/>
            <w:bottom w:val="double" w:sz="6" w:space="0" w:color="auto"/>
            <w:right w:val="double" w:sz="6" w:space="0" w:color="auto"/>
          </w:tblBorders>
        </w:tblPrEx>
        <w:trPr>
          <w:cantSplit/>
          <w:jc w:val="center"/>
        </w:trPr>
        <w:tc>
          <w:tcPr>
            <w:tcW w:w="7207" w:type="dxa"/>
            <w:gridSpan w:val="3"/>
            <w:tcBorders>
              <w:top w:val="nil"/>
              <w:bottom w:val="nil"/>
              <w:right w:val="single" w:sz="6" w:space="0" w:color="auto"/>
            </w:tcBorders>
          </w:tcPr>
          <w:p w14:paraId="61B7E52E" w14:textId="77777777" w:rsidR="005F48AB" w:rsidRPr="00E313D1" w:rsidRDefault="005F48AB" w:rsidP="00ED4FEE">
            <w:pPr>
              <w:ind w:left="720" w:hanging="720"/>
              <w:jc w:val="left"/>
              <w:rPr>
                <w:b/>
              </w:rPr>
            </w:pPr>
            <w:r w:rsidRPr="00E313D1">
              <w:rPr>
                <w:b/>
              </w:rPr>
              <w:t>Criteria</w:t>
            </w:r>
          </w:p>
        </w:tc>
        <w:tc>
          <w:tcPr>
            <w:tcW w:w="1134" w:type="dxa"/>
            <w:tcBorders>
              <w:top w:val="nil"/>
              <w:left w:val="nil"/>
              <w:bottom w:val="nil"/>
            </w:tcBorders>
          </w:tcPr>
          <w:p w14:paraId="66E01204" w14:textId="77777777" w:rsidR="005F48AB" w:rsidRPr="00E313D1" w:rsidRDefault="005F48AB" w:rsidP="00ED4FEE">
            <w:pPr>
              <w:ind w:left="720" w:hanging="720"/>
              <w:jc w:val="center"/>
              <w:rPr>
                <w:b/>
              </w:rPr>
            </w:pPr>
            <w:r w:rsidRPr="00E313D1">
              <w:rPr>
                <w:b/>
              </w:rPr>
              <w:t>(1/2)</w:t>
            </w:r>
          </w:p>
        </w:tc>
        <w:tc>
          <w:tcPr>
            <w:tcW w:w="2409" w:type="dxa"/>
            <w:gridSpan w:val="2"/>
            <w:tcBorders>
              <w:top w:val="nil"/>
              <w:left w:val="single" w:sz="6" w:space="0" w:color="auto"/>
              <w:bottom w:val="nil"/>
            </w:tcBorders>
          </w:tcPr>
          <w:p w14:paraId="3D200A68" w14:textId="77777777" w:rsidR="005F48AB" w:rsidRPr="00E313D1" w:rsidRDefault="005F48AB" w:rsidP="00ED4FEE">
            <w:pPr>
              <w:ind w:left="56" w:hanging="56"/>
              <w:jc w:val="center"/>
              <w:rPr>
                <w:b/>
              </w:rPr>
            </w:pPr>
            <w:r w:rsidRPr="00E313D1">
              <w:rPr>
                <w:b/>
              </w:rPr>
              <w:t>Assessment</w:t>
            </w:r>
          </w:p>
        </w:tc>
      </w:tr>
      <w:tr w:rsidR="004960D4" w:rsidRPr="00E313D1" w14:paraId="23DE4411" w14:textId="77777777" w:rsidTr="00ED4FEE">
        <w:tblPrEx>
          <w:tblBorders>
            <w:top w:val="double" w:sz="6" w:space="0" w:color="auto"/>
            <w:left w:val="double" w:sz="6" w:space="0" w:color="auto"/>
            <w:bottom w:val="double" w:sz="6" w:space="0" w:color="auto"/>
            <w:right w:val="double" w:sz="6" w:space="0" w:color="auto"/>
          </w:tblBorders>
        </w:tblPrEx>
        <w:trPr>
          <w:cantSplit/>
          <w:jc w:val="center"/>
        </w:trPr>
        <w:tc>
          <w:tcPr>
            <w:tcW w:w="7207" w:type="dxa"/>
            <w:gridSpan w:val="3"/>
            <w:tcBorders>
              <w:top w:val="single" w:sz="6" w:space="0" w:color="auto"/>
              <w:bottom w:val="dotted" w:sz="4" w:space="0" w:color="auto"/>
              <w:right w:val="single" w:sz="6" w:space="0" w:color="auto"/>
            </w:tcBorders>
          </w:tcPr>
          <w:p w14:paraId="460A2EA0" w14:textId="77777777" w:rsidR="004960D4" w:rsidRPr="00E313D1" w:rsidRDefault="004960D4" w:rsidP="004960D4">
            <w:pPr>
              <w:ind w:left="720" w:hanging="720"/>
              <w:rPr>
                <w:rFonts w:cs="Arial"/>
                <w:szCs w:val="22"/>
              </w:rPr>
            </w:pPr>
            <w:r w:rsidRPr="00E313D1">
              <w:rPr>
                <w:rFonts w:cs="Arial"/>
                <w:b/>
                <w:szCs w:val="22"/>
              </w:rPr>
              <w:t>4</w:t>
            </w:r>
            <w:r w:rsidRPr="00E313D1">
              <w:rPr>
                <w:rFonts w:cs="Arial"/>
                <w:b/>
                <w:szCs w:val="22"/>
              </w:rPr>
              <w:tab/>
              <w:t>Personal Qualities</w:t>
            </w:r>
          </w:p>
        </w:tc>
        <w:tc>
          <w:tcPr>
            <w:tcW w:w="1134" w:type="dxa"/>
            <w:tcBorders>
              <w:top w:val="single" w:sz="4" w:space="0" w:color="auto"/>
              <w:left w:val="nil"/>
              <w:bottom w:val="dotted" w:sz="4" w:space="0" w:color="auto"/>
            </w:tcBorders>
          </w:tcPr>
          <w:p w14:paraId="0FAB998D" w14:textId="77777777" w:rsidR="004960D4" w:rsidRPr="00E313D1" w:rsidRDefault="004960D4" w:rsidP="004960D4">
            <w:pPr>
              <w:jc w:val="center"/>
              <w:rPr>
                <w:rFonts w:cs="Arial"/>
                <w:szCs w:val="22"/>
              </w:rPr>
            </w:pPr>
          </w:p>
        </w:tc>
        <w:tc>
          <w:tcPr>
            <w:tcW w:w="2409" w:type="dxa"/>
            <w:gridSpan w:val="2"/>
            <w:tcBorders>
              <w:top w:val="single" w:sz="6" w:space="0" w:color="auto"/>
              <w:left w:val="single" w:sz="6" w:space="0" w:color="auto"/>
              <w:bottom w:val="dotted" w:sz="4" w:space="0" w:color="auto"/>
            </w:tcBorders>
          </w:tcPr>
          <w:p w14:paraId="452E7F81" w14:textId="77777777" w:rsidR="004960D4" w:rsidRPr="00E313D1" w:rsidRDefault="004960D4" w:rsidP="004960D4">
            <w:pPr>
              <w:jc w:val="center"/>
              <w:rPr>
                <w:rFonts w:cs="Arial"/>
                <w:szCs w:val="22"/>
              </w:rPr>
            </w:pPr>
          </w:p>
        </w:tc>
      </w:tr>
      <w:tr w:rsidR="004960D4" w:rsidRPr="00E313D1" w14:paraId="15DB517F" w14:textId="77777777" w:rsidTr="00B47F4A">
        <w:tblPrEx>
          <w:tblBorders>
            <w:top w:val="double" w:sz="6" w:space="0" w:color="auto"/>
            <w:left w:val="double" w:sz="6" w:space="0" w:color="auto"/>
            <w:bottom w:val="double" w:sz="6" w:space="0" w:color="auto"/>
            <w:right w:val="double" w:sz="6" w:space="0" w:color="auto"/>
          </w:tblBorders>
        </w:tblPrEx>
        <w:trPr>
          <w:cantSplit/>
          <w:trHeight w:hRule="exact" w:val="567"/>
          <w:jc w:val="center"/>
        </w:trPr>
        <w:tc>
          <w:tcPr>
            <w:tcW w:w="7207" w:type="dxa"/>
            <w:gridSpan w:val="3"/>
            <w:tcBorders>
              <w:top w:val="dotted" w:sz="4" w:space="0" w:color="auto"/>
              <w:bottom w:val="dotted" w:sz="4" w:space="0" w:color="auto"/>
              <w:right w:val="single" w:sz="6" w:space="0" w:color="auto"/>
            </w:tcBorders>
          </w:tcPr>
          <w:p w14:paraId="20E60F9A" w14:textId="77777777" w:rsidR="004960D4" w:rsidRDefault="004960D4" w:rsidP="005F48AB">
            <w:pPr>
              <w:jc w:val="left"/>
            </w:pPr>
            <w:r>
              <w:t>4 a)</w:t>
            </w:r>
            <w:r w:rsidR="005F48AB">
              <w:tab/>
            </w:r>
            <w:r>
              <w:t>Able to work under pressure and meet deadlines</w:t>
            </w:r>
          </w:p>
        </w:tc>
        <w:tc>
          <w:tcPr>
            <w:tcW w:w="1134" w:type="dxa"/>
            <w:tcBorders>
              <w:top w:val="dotted" w:sz="4" w:space="0" w:color="auto"/>
              <w:left w:val="nil"/>
              <w:bottom w:val="dotted" w:sz="4" w:space="0" w:color="auto"/>
            </w:tcBorders>
          </w:tcPr>
          <w:p w14:paraId="34F14F1A" w14:textId="77777777" w:rsidR="004960D4" w:rsidRPr="00E313D1" w:rsidRDefault="004960D4" w:rsidP="005F48AB">
            <w:pPr>
              <w:jc w:val="center"/>
              <w:rPr>
                <w:rFonts w:cs="Arial"/>
                <w:szCs w:val="22"/>
              </w:rPr>
            </w:pPr>
            <w:r w:rsidRPr="00E313D1">
              <w:rPr>
                <w:rFonts w:cs="Arial"/>
                <w:szCs w:val="22"/>
              </w:rPr>
              <w:t>1</w:t>
            </w:r>
          </w:p>
        </w:tc>
        <w:tc>
          <w:tcPr>
            <w:tcW w:w="2409" w:type="dxa"/>
            <w:gridSpan w:val="2"/>
            <w:tcBorders>
              <w:top w:val="dotted" w:sz="4" w:space="0" w:color="auto"/>
              <w:left w:val="single" w:sz="6" w:space="0" w:color="auto"/>
              <w:bottom w:val="dotted" w:sz="4" w:space="0" w:color="auto"/>
            </w:tcBorders>
          </w:tcPr>
          <w:p w14:paraId="28746F37" w14:textId="77777777" w:rsidR="004960D4" w:rsidRPr="00E313D1" w:rsidRDefault="008D79E3" w:rsidP="005F48AB">
            <w:pPr>
              <w:ind w:left="0" w:firstLine="0"/>
              <w:jc w:val="center"/>
              <w:rPr>
                <w:rFonts w:cs="Arial"/>
                <w:szCs w:val="22"/>
              </w:rPr>
            </w:pPr>
            <w:r w:rsidRPr="008D79E3">
              <w:t xml:space="preserve">Application Form </w:t>
            </w:r>
            <w:r w:rsidR="005F48AB">
              <w:t>/ Interview</w:t>
            </w:r>
          </w:p>
        </w:tc>
      </w:tr>
      <w:tr w:rsidR="004960D4" w:rsidRPr="00E313D1" w14:paraId="7354A76B" w14:textId="77777777" w:rsidTr="00B47F4A">
        <w:tblPrEx>
          <w:tblBorders>
            <w:top w:val="double" w:sz="6" w:space="0" w:color="auto"/>
            <w:left w:val="double" w:sz="6" w:space="0" w:color="auto"/>
            <w:bottom w:val="double" w:sz="6" w:space="0" w:color="auto"/>
            <w:right w:val="double" w:sz="6" w:space="0" w:color="auto"/>
          </w:tblBorders>
        </w:tblPrEx>
        <w:trPr>
          <w:cantSplit/>
          <w:trHeight w:hRule="exact" w:val="567"/>
          <w:jc w:val="center"/>
        </w:trPr>
        <w:tc>
          <w:tcPr>
            <w:tcW w:w="7207" w:type="dxa"/>
            <w:gridSpan w:val="3"/>
            <w:tcBorders>
              <w:top w:val="dotted" w:sz="4" w:space="0" w:color="auto"/>
              <w:bottom w:val="dotted" w:sz="4" w:space="0" w:color="auto"/>
              <w:right w:val="single" w:sz="6" w:space="0" w:color="auto"/>
            </w:tcBorders>
          </w:tcPr>
          <w:p w14:paraId="19D237AD" w14:textId="77777777" w:rsidR="004960D4" w:rsidRDefault="004960D4" w:rsidP="005F48AB">
            <w:pPr>
              <w:ind w:left="720" w:hanging="720"/>
              <w:jc w:val="left"/>
            </w:pPr>
            <w:r>
              <w:t>4 b)</w:t>
            </w:r>
            <w:r w:rsidR="005F48AB">
              <w:tab/>
            </w:r>
            <w:r>
              <w:t>Efficient and well organised</w:t>
            </w:r>
          </w:p>
        </w:tc>
        <w:tc>
          <w:tcPr>
            <w:tcW w:w="1134" w:type="dxa"/>
            <w:tcBorders>
              <w:top w:val="dotted" w:sz="4" w:space="0" w:color="auto"/>
              <w:left w:val="nil"/>
              <w:bottom w:val="dotted" w:sz="4" w:space="0" w:color="auto"/>
            </w:tcBorders>
          </w:tcPr>
          <w:p w14:paraId="30AEA6B7" w14:textId="77777777" w:rsidR="004960D4" w:rsidRPr="00E313D1" w:rsidRDefault="004960D4" w:rsidP="005F48AB">
            <w:pPr>
              <w:jc w:val="center"/>
              <w:rPr>
                <w:rFonts w:cs="Arial"/>
                <w:szCs w:val="22"/>
              </w:rPr>
            </w:pPr>
            <w:r w:rsidRPr="00E313D1">
              <w:rPr>
                <w:rFonts w:cs="Arial"/>
                <w:szCs w:val="22"/>
              </w:rPr>
              <w:t>1</w:t>
            </w:r>
          </w:p>
        </w:tc>
        <w:tc>
          <w:tcPr>
            <w:tcW w:w="2409" w:type="dxa"/>
            <w:gridSpan w:val="2"/>
            <w:tcBorders>
              <w:top w:val="dotted" w:sz="4" w:space="0" w:color="auto"/>
              <w:left w:val="single" w:sz="6" w:space="0" w:color="auto"/>
              <w:bottom w:val="dotted" w:sz="4" w:space="0" w:color="auto"/>
            </w:tcBorders>
          </w:tcPr>
          <w:p w14:paraId="373E7D2B" w14:textId="77777777" w:rsidR="004960D4" w:rsidRPr="00E313D1" w:rsidRDefault="008D79E3" w:rsidP="005F48AB">
            <w:pPr>
              <w:ind w:left="0" w:firstLine="0"/>
              <w:jc w:val="center"/>
              <w:rPr>
                <w:rFonts w:cs="Arial"/>
                <w:szCs w:val="22"/>
              </w:rPr>
            </w:pPr>
            <w:r w:rsidRPr="008D79E3">
              <w:t xml:space="preserve">Application Form </w:t>
            </w:r>
            <w:r w:rsidR="005F48AB">
              <w:t>/ Interview</w:t>
            </w:r>
          </w:p>
        </w:tc>
      </w:tr>
      <w:tr w:rsidR="004960D4" w:rsidRPr="00E313D1" w14:paraId="3584BAD4" w14:textId="77777777" w:rsidTr="00B47F4A">
        <w:tblPrEx>
          <w:tblBorders>
            <w:top w:val="double" w:sz="6" w:space="0" w:color="auto"/>
            <w:left w:val="double" w:sz="6" w:space="0" w:color="auto"/>
            <w:bottom w:val="double" w:sz="6" w:space="0" w:color="auto"/>
            <w:right w:val="double" w:sz="6" w:space="0" w:color="auto"/>
          </w:tblBorders>
        </w:tblPrEx>
        <w:trPr>
          <w:cantSplit/>
          <w:trHeight w:hRule="exact" w:val="567"/>
          <w:jc w:val="center"/>
        </w:trPr>
        <w:tc>
          <w:tcPr>
            <w:tcW w:w="7207" w:type="dxa"/>
            <w:gridSpan w:val="3"/>
            <w:tcBorders>
              <w:top w:val="dotted" w:sz="4" w:space="0" w:color="auto"/>
              <w:bottom w:val="dotted" w:sz="4" w:space="0" w:color="auto"/>
              <w:right w:val="single" w:sz="6" w:space="0" w:color="auto"/>
            </w:tcBorders>
          </w:tcPr>
          <w:p w14:paraId="11A7BB0B" w14:textId="77777777" w:rsidR="004960D4" w:rsidRDefault="004960D4" w:rsidP="005F48AB">
            <w:pPr>
              <w:ind w:left="720" w:hanging="720"/>
              <w:jc w:val="left"/>
            </w:pPr>
            <w:r>
              <w:t>4 c)</w:t>
            </w:r>
            <w:r w:rsidR="005F48AB">
              <w:tab/>
            </w:r>
            <w:r>
              <w:t>Sensitive to individual and cultural differences.</w:t>
            </w:r>
          </w:p>
        </w:tc>
        <w:tc>
          <w:tcPr>
            <w:tcW w:w="1134" w:type="dxa"/>
            <w:tcBorders>
              <w:top w:val="dotted" w:sz="4" w:space="0" w:color="auto"/>
              <w:left w:val="nil"/>
              <w:bottom w:val="dotted" w:sz="4" w:space="0" w:color="auto"/>
            </w:tcBorders>
          </w:tcPr>
          <w:p w14:paraId="6ABF628B" w14:textId="77777777" w:rsidR="004960D4" w:rsidRPr="00E313D1" w:rsidRDefault="004960D4" w:rsidP="005F48AB">
            <w:pPr>
              <w:jc w:val="center"/>
              <w:rPr>
                <w:rFonts w:cs="Arial"/>
                <w:szCs w:val="22"/>
              </w:rPr>
            </w:pPr>
            <w:r w:rsidRPr="00E313D1">
              <w:rPr>
                <w:rFonts w:cs="Arial"/>
                <w:szCs w:val="22"/>
              </w:rPr>
              <w:t>1</w:t>
            </w:r>
          </w:p>
        </w:tc>
        <w:tc>
          <w:tcPr>
            <w:tcW w:w="2409" w:type="dxa"/>
            <w:gridSpan w:val="2"/>
            <w:tcBorders>
              <w:top w:val="dotted" w:sz="4" w:space="0" w:color="auto"/>
              <w:left w:val="single" w:sz="6" w:space="0" w:color="auto"/>
              <w:bottom w:val="dotted" w:sz="4" w:space="0" w:color="auto"/>
            </w:tcBorders>
          </w:tcPr>
          <w:p w14:paraId="4B346EA0" w14:textId="77777777" w:rsidR="004960D4" w:rsidRPr="00E313D1" w:rsidRDefault="008D79E3" w:rsidP="005F48AB">
            <w:pPr>
              <w:ind w:left="0" w:firstLine="0"/>
              <w:jc w:val="center"/>
              <w:rPr>
                <w:rFonts w:cs="Arial"/>
                <w:szCs w:val="22"/>
              </w:rPr>
            </w:pPr>
            <w:r w:rsidRPr="008D79E3">
              <w:t xml:space="preserve">Application Form </w:t>
            </w:r>
            <w:r w:rsidR="005F48AB">
              <w:t>/ Interview</w:t>
            </w:r>
          </w:p>
        </w:tc>
      </w:tr>
      <w:tr w:rsidR="004960D4" w:rsidRPr="00E313D1" w14:paraId="6675A1D0" w14:textId="77777777" w:rsidTr="00B47F4A">
        <w:tblPrEx>
          <w:tblBorders>
            <w:top w:val="double" w:sz="6" w:space="0" w:color="auto"/>
            <w:left w:val="double" w:sz="6" w:space="0" w:color="auto"/>
            <w:bottom w:val="double" w:sz="6" w:space="0" w:color="auto"/>
            <w:right w:val="double" w:sz="6" w:space="0" w:color="auto"/>
          </w:tblBorders>
        </w:tblPrEx>
        <w:trPr>
          <w:cantSplit/>
          <w:trHeight w:hRule="exact" w:val="567"/>
          <w:jc w:val="center"/>
        </w:trPr>
        <w:tc>
          <w:tcPr>
            <w:tcW w:w="7207" w:type="dxa"/>
            <w:gridSpan w:val="3"/>
            <w:tcBorders>
              <w:top w:val="dotted" w:sz="4" w:space="0" w:color="auto"/>
              <w:bottom w:val="nil"/>
              <w:right w:val="single" w:sz="6" w:space="0" w:color="auto"/>
            </w:tcBorders>
          </w:tcPr>
          <w:p w14:paraId="40003487" w14:textId="77777777" w:rsidR="004960D4" w:rsidRDefault="004960D4" w:rsidP="005F48AB">
            <w:pPr>
              <w:ind w:left="720" w:hanging="720"/>
              <w:jc w:val="left"/>
            </w:pPr>
            <w:r>
              <w:t>4 d)</w:t>
            </w:r>
            <w:r w:rsidR="005F48AB">
              <w:tab/>
            </w:r>
            <w:r>
              <w:t>Able to work effectively on own and without supervision and also work collaboratively as part of a team.</w:t>
            </w:r>
          </w:p>
        </w:tc>
        <w:tc>
          <w:tcPr>
            <w:tcW w:w="1134" w:type="dxa"/>
            <w:tcBorders>
              <w:top w:val="dotted" w:sz="4" w:space="0" w:color="auto"/>
              <w:left w:val="nil"/>
              <w:bottom w:val="nil"/>
            </w:tcBorders>
          </w:tcPr>
          <w:p w14:paraId="62EBECE4" w14:textId="77777777" w:rsidR="004960D4" w:rsidRPr="00E313D1" w:rsidRDefault="004960D4" w:rsidP="005F48AB">
            <w:pPr>
              <w:jc w:val="center"/>
              <w:rPr>
                <w:rFonts w:cs="Arial"/>
                <w:szCs w:val="22"/>
              </w:rPr>
            </w:pPr>
            <w:r w:rsidRPr="00E313D1">
              <w:rPr>
                <w:rFonts w:cs="Arial"/>
                <w:szCs w:val="22"/>
              </w:rPr>
              <w:t>1</w:t>
            </w:r>
          </w:p>
        </w:tc>
        <w:tc>
          <w:tcPr>
            <w:tcW w:w="2409" w:type="dxa"/>
            <w:gridSpan w:val="2"/>
            <w:tcBorders>
              <w:top w:val="dotted" w:sz="4" w:space="0" w:color="auto"/>
              <w:left w:val="single" w:sz="6" w:space="0" w:color="auto"/>
              <w:bottom w:val="nil"/>
            </w:tcBorders>
          </w:tcPr>
          <w:p w14:paraId="0FEBDC78" w14:textId="77777777" w:rsidR="004960D4" w:rsidRPr="00E313D1" w:rsidRDefault="008D79E3" w:rsidP="005F48AB">
            <w:pPr>
              <w:ind w:left="0" w:firstLine="0"/>
              <w:jc w:val="center"/>
              <w:rPr>
                <w:rFonts w:cs="Arial"/>
                <w:szCs w:val="22"/>
              </w:rPr>
            </w:pPr>
            <w:r w:rsidRPr="008D79E3">
              <w:t xml:space="preserve">Application Form </w:t>
            </w:r>
            <w:r w:rsidR="005F48AB">
              <w:t>/ Interview</w:t>
            </w:r>
          </w:p>
        </w:tc>
      </w:tr>
      <w:tr w:rsidR="004960D4" w:rsidRPr="00E313D1" w14:paraId="0787DDC2" w14:textId="77777777" w:rsidTr="00B47F4A">
        <w:tblPrEx>
          <w:tblBorders>
            <w:top w:val="double" w:sz="6" w:space="0" w:color="auto"/>
            <w:left w:val="double" w:sz="6" w:space="0" w:color="auto"/>
            <w:bottom w:val="double" w:sz="6" w:space="0" w:color="auto"/>
            <w:right w:val="double" w:sz="6" w:space="0" w:color="auto"/>
          </w:tblBorders>
        </w:tblPrEx>
        <w:trPr>
          <w:cantSplit/>
          <w:jc w:val="center"/>
        </w:trPr>
        <w:tc>
          <w:tcPr>
            <w:tcW w:w="7207" w:type="dxa"/>
            <w:gridSpan w:val="3"/>
            <w:tcBorders>
              <w:top w:val="single" w:sz="6" w:space="0" w:color="auto"/>
              <w:bottom w:val="dotted" w:sz="4" w:space="0" w:color="auto"/>
              <w:right w:val="single" w:sz="6" w:space="0" w:color="auto"/>
            </w:tcBorders>
          </w:tcPr>
          <w:p w14:paraId="49CD8792" w14:textId="77777777" w:rsidR="004960D4" w:rsidRPr="00E313D1" w:rsidRDefault="004960D4" w:rsidP="004960D4">
            <w:pPr>
              <w:ind w:left="720" w:hanging="720"/>
              <w:rPr>
                <w:rFonts w:cs="Arial"/>
                <w:szCs w:val="22"/>
              </w:rPr>
            </w:pPr>
            <w:r w:rsidRPr="00E313D1">
              <w:rPr>
                <w:rFonts w:cs="Arial"/>
                <w:b/>
                <w:szCs w:val="22"/>
              </w:rPr>
              <w:t>5</w:t>
            </w:r>
            <w:r w:rsidRPr="00E313D1">
              <w:rPr>
                <w:rFonts w:cs="Arial"/>
                <w:b/>
                <w:szCs w:val="22"/>
              </w:rPr>
              <w:tab/>
              <w:t>Other</w:t>
            </w:r>
          </w:p>
        </w:tc>
        <w:tc>
          <w:tcPr>
            <w:tcW w:w="1134" w:type="dxa"/>
            <w:tcBorders>
              <w:top w:val="single" w:sz="4" w:space="0" w:color="auto"/>
              <w:left w:val="nil"/>
              <w:bottom w:val="dotted" w:sz="4" w:space="0" w:color="auto"/>
            </w:tcBorders>
          </w:tcPr>
          <w:p w14:paraId="6CD6D22A" w14:textId="77777777" w:rsidR="004960D4" w:rsidRPr="00E313D1" w:rsidRDefault="004960D4" w:rsidP="004960D4">
            <w:pPr>
              <w:jc w:val="center"/>
              <w:rPr>
                <w:rFonts w:cs="Arial"/>
                <w:szCs w:val="22"/>
              </w:rPr>
            </w:pPr>
          </w:p>
        </w:tc>
        <w:tc>
          <w:tcPr>
            <w:tcW w:w="2409" w:type="dxa"/>
            <w:gridSpan w:val="2"/>
            <w:tcBorders>
              <w:top w:val="single" w:sz="6" w:space="0" w:color="auto"/>
              <w:left w:val="single" w:sz="6" w:space="0" w:color="auto"/>
              <w:bottom w:val="dotted" w:sz="4" w:space="0" w:color="auto"/>
            </w:tcBorders>
          </w:tcPr>
          <w:p w14:paraId="08498534" w14:textId="77777777" w:rsidR="004960D4" w:rsidRPr="00E313D1" w:rsidRDefault="004960D4" w:rsidP="004960D4">
            <w:pPr>
              <w:jc w:val="center"/>
              <w:rPr>
                <w:rFonts w:cs="Arial"/>
                <w:szCs w:val="22"/>
              </w:rPr>
            </w:pPr>
          </w:p>
        </w:tc>
      </w:tr>
      <w:tr w:rsidR="004960D4" w:rsidRPr="00E313D1" w14:paraId="4E050A4A" w14:textId="77777777" w:rsidTr="00B47F4A">
        <w:tblPrEx>
          <w:tblBorders>
            <w:top w:val="double" w:sz="6" w:space="0" w:color="auto"/>
            <w:left w:val="double" w:sz="6" w:space="0" w:color="auto"/>
            <w:bottom w:val="double" w:sz="6" w:space="0" w:color="auto"/>
            <w:right w:val="double" w:sz="6" w:space="0" w:color="auto"/>
          </w:tblBorders>
        </w:tblPrEx>
        <w:trPr>
          <w:cantSplit/>
          <w:trHeight w:hRule="exact" w:val="567"/>
          <w:jc w:val="center"/>
        </w:trPr>
        <w:tc>
          <w:tcPr>
            <w:tcW w:w="7207" w:type="dxa"/>
            <w:gridSpan w:val="3"/>
            <w:tcBorders>
              <w:top w:val="dotted" w:sz="4" w:space="0" w:color="auto"/>
              <w:bottom w:val="dotted" w:sz="4" w:space="0" w:color="auto"/>
              <w:right w:val="single" w:sz="6" w:space="0" w:color="auto"/>
            </w:tcBorders>
          </w:tcPr>
          <w:p w14:paraId="025301FE" w14:textId="77777777" w:rsidR="004960D4" w:rsidRPr="00E313D1" w:rsidRDefault="004960D4" w:rsidP="005F48AB">
            <w:pPr>
              <w:ind w:left="720" w:hanging="720"/>
              <w:jc w:val="left"/>
              <w:rPr>
                <w:rFonts w:cs="Arial"/>
                <w:szCs w:val="22"/>
              </w:rPr>
            </w:pPr>
            <w:r w:rsidRPr="00E313D1">
              <w:rPr>
                <w:rFonts w:cs="Arial"/>
                <w:szCs w:val="22"/>
              </w:rPr>
              <w:t>5 a)</w:t>
            </w:r>
            <w:r w:rsidRPr="00E313D1">
              <w:rPr>
                <w:rFonts w:cs="Arial"/>
                <w:szCs w:val="22"/>
              </w:rPr>
              <w:tab/>
              <w:t>Willing to undertake staff development, which may take place outside the University</w:t>
            </w:r>
          </w:p>
        </w:tc>
        <w:tc>
          <w:tcPr>
            <w:tcW w:w="1134" w:type="dxa"/>
            <w:tcBorders>
              <w:top w:val="dotted" w:sz="4" w:space="0" w:color="auto"/>
              <w:left w:val="nil"/>
              <w:bottom w:val="dotted" w:sz="4" w:space="0" w:color="auto"/>
            </w:tcBorders>
          </w:tcPr>
          <w:p w14:paraId="45802EB0" w14:textId="77777777" w:rsidR="004960D4" w:rsidRPr="00E313D1" w:rsidRDefault="004960D4" w:rsidP="005F48AB">
            <w:pPr>
              <w:jc w:val="center"/>
              <w:rPr>
                <w:rFonts w:cs="Arial"/>
                <w:szCs w:val="22"/>
              </w:rPr>
            </w:pPr>
            <w:r w:rsidRPr="00E313D1">
              <w:rPr>
                <w:rFonts w:cs="Arial"/>
                <w:szCs w:val="22"/>
              </w:rPr>
              <w:t>1</w:t>
            </w:r>
          </w:p>
        </w:tc>
        <w:tc>
          <w:tcPr>
            <w:tcW w:w="2409" w:type="dxa"/>
            <w:gridSpan w:val="2"/>
            <w:tcBorders>
              <w:top w:val="dotted" w:sz="4" w:space="0" w:color="auto"/>
              <w:left w:val="single" w:sz="6" w:space="0" w:color="auto"/>
              <w:bottom w:val="dotted" w:sz="4" w:space="0" w:color="auto"/>
            </w:tcBorders>
          </w:tcPr>
          <w:p w14:paraId="618BDF5E" w14:textId="77777777" w:rsidR="004960D4" w:rsidRPr="00E313D1" w:rsidRDefault="004960D4" w:rsidP="005F48AB">
            <w:pPr>
              <w:jc w:val="center"/>
              <w:rPr>
                <w:rFonts w:cs="Arial"/>
                <w:szCs w:val="22"/>
              </w:rPr>
            </w:pPr>
            <w:r w:rsidRPr="00E313D1">
              <w:rPr>
                <w:rFonts w:cs="Arial"/>
                <w:szCs w:val="22"/>
              </w:rPr>
              <w:t>Interview</w:t>
            </w:r>
          </w:p>
        </w:tc>
      </w:tr>
      <w:tr w:rsidR="004960D4" w:rsidRPr="00E313D1" w14:paraId="73A81E14" w14:textId="77777777" w:rsidTr="00B47F4A">
        <w:tblPrEx>
          <w:tblBorders>
            <w:top w:val="double" w:sz="6" w:space="0" w:color="auto"/>
            <w:left w:val="double" w:sz="6" w:space="0" w:color="auto"/>
            <w:bottom w:val="double" w:sz="6" w:space="0" w:color="auto"/>
            <w:right w:val="double" w:sz="6" w:space="0" w:color="auto"/>
          </w:tblBorders>
        </w:tblPrEx>
        <w:trPr>
          <w:cantSplit/>
          <w:trHeight w:hRule="exact" w:val="567"/>
          <w:jc w:val="center"/>
        </w:trPr>
        <w:tc>
          <w:tcPr>
            <w:tcW w:w="7207" w:type="dxa"/>
            <w:gridSpan w:val="3"/>
            <w:tcBorders>
              <w:top w:val="dotted" w:sz="4" w:space="0" w:color="auto"/>
              <w:bottom w:val="dotted" w:sz="4" w:space="0" w:color="auto"/>
              <w:right w:val="single" w:sz="6" w:space="0" w:color="auto"/>
            </w:tcBorders>
          </w:tcPr>
          <w:p w14:paraId="32689D5D" w14:textId="77777777" w:rsidR="004960D4" w:rsidRPr="00E313D1" w:rsidRDefault="005F48AB" w:rsidP="005F48AB">
            <w:pPr>
              <w:ind w:left="720" w:hanging="720"/>
              <w:jc w:val="left"/>
              <w:rPr>
                <w:rFonts w:cs="Arial"/>
                <w:szCs w:val="22"/>
              </w:rPr>
            </w:pPr>
            <w:r>
              <w:t>5 b)     Hold a valid UK driving licence and be able to travel nationally on a regular basis</w:t>
            </w:r>
          </w:p>
        </w:tc>
        <w:tc>
          <w:tcPr>
            <w:tcW w:w="1134" w:type="dxa"/>
            <w:tcBorders>
              <w:top w:val="dotted" w:sz="4" w:space="0" w:color="auto"/>
              <w:left w:val="nil"/>
              <w:bottom w:val="dotted" w:sz="4" w:space="0" w:color="auto"/>
            </w:tcBorders>
          </w:tcPr>
          <w:p w14:paraId="7269C283" w14:textId="77777777" w:rsidR="004960D4" w:rsidRPr="00E313D1" w:rsidRDefault="004960D4" w:rsidP="005F48AB">
            <w:pPr>
              <w:jc w:val="center"/>
              <w:rPr>
                <w:rFonts w:cs="Arial"/>
                <w:szCs w:val="22"/>
              </w:rPr>
            </w:pPr>
            <w:r w:rsidRPr="00E313D1">
              <w:rPr>
                <w:rFonts w:cs="Arial"/>
                <w:szCs w:val="22"/>
              </w:rPr>
              <w:t>1</w:t>
            </w:r>
          </w:p>
        </w:tc>
        <w:tc>
          <w:tcPr>
            <w:tcW w:w="2409" w:type="dxa"/>
            <w:gridSpan w:val="2"/>
            <w:tcBorders>
              <w:top w:val="dotted" w:sz="4" w:space="0" w:color="auto"/>
              <w:left w:val="single" w:sz="6" w:space="0" w:color="auto"/>
              <w:bottom w:val="dotted" w:sz="4" w:space="0" w:color="auto"/>
            </w:tcBorders>
          </w:tcPr>
          <w:p w14:paraId="5E58119A" w14:textId="77777777" w:rsidR="004960D4" w:rsidRPr="00E313D1" w:rsidRDefault="004960D4" w:rsidP="005F48AB">
            <w:pPr>
              <w:jc w:val="center"/>
              <w:rPr>
                <w:rFonts w:cs="Arial"/>
                <w:szCs w:val="22"/>
              </w:rPr>
            </w:pPr>
            <w:r w:rsidRPr="00E313D1">
              <w:rPr>
                <w:rFonts w:cs="Arial"/>
                <w:szCs w:val="22"/>
              </w:rPr>
              <w:t>Interview</w:t>
            </w:r>
          </w:p>
        </w:tc>
      </w:tr>
      <w:tr w:rsidR="005F48AB" w:rsidRPr="00E313D1" w14:paraId="452AE3D0" w14:textId="77777777" w:rsidTr="00B47F4A">
        <w:tblPrEx>
          <w:tblBorders>
            <w:top w:val="double" w:sz="6" w:space="0" w:color="auto"/>
            <w:left w:val="double" w:sz="6" w:space="0" w:color="auto"/>
            <w:bottom w:val="double" w:sz="6" w:space="0" w:color="auto"/>
            <w:right w:val="double" w:sz="6" w:space="0" w:color="auto"/>
          </w:tblBorders>
        </w:tblPrEx>
        <w:trPr>
          <w:cantSplit/>
          <w:trHeight w:val="1134"/>
          <w:jc w:val="center"/>
        </w:trPr>
        <w:tc>
          <w:tcPr>
            <w:tcW w:w="7207" w:type="dxa"/>
            <w:gridSpan w:val="3"/>
            <w:tcBorders>
              <w:top w:val="dotted" w:sz="4" w:space="0" w:color="auto"/>
              <w:bottom w:val="nil"/>
              <w:right w:val="single" w:sz="6" w:space="0" w:color="auto"/>
            </w:tcBorders>
          </w:tcPr>
          <w:p w14:paraId="1396DD01" w14:textId="77777777" w:rsidR="005F48AB" w:rsidRDefault="005F48AB" w:rsidP="005F48AB">
            <w:pPr>
              <w:ind w:left="720" w:hanging="720"/>
              <w:jc w:val="left"/>
            </w:pPr>
            <w:r>
              <w:t xml:space="preserve">5 c)     </w:t>
            </w:r>
            <w:r w:rsidRPr="001677C6">
              <w:t>Awareness of the principles of the Data Protection Act, Health and Safety, Freedom of Information Act and the Bribery Act</w:t>
            </w:r>
            <w:r>
              <w:t>, Prevent and commitment to the University’s policy on equal opportunities and diversity</w:t>
            </w:r>
          </w:p>
        </w:tc>
        <w:tc>
          <w:tcPr>
            <w:tcW w:w="1134" w:type="dxa"/>
            <w:tcBorders>
              <w:top w:val="dotted" w:sz="4" w:space="0" w:color="auto"/>
              <w:left w:val="nil"/>
              <w:bottom w:val="nil"/>
            </w:tcBorders>
          </w:tcPr>
          <w:p w14:paraId="1DA92D08" w14:textId="77777777" w:rsidR="005F48AB" w:rsidRPr="00E313D1" w:rsidRDefault="005F48AB" w:rsidP="005F48AB">
            <w:pPr>
              <w:jc w:val="center"/>
              <w:rPr>
                <w:rFonts w:cs="Arial"/>
                <w:szCs w:val="22"/>
              </w:rPr>
            </w:pPr>
            <w:r w:rsidRPr="00E313D1">
              <w:rPr>
                <w:rFonts w:cs="Arial"/>
                <w:szCs w:val="22"/>
              </w:rPr>
              <w:t>1</w:t>
            </w:r>
          </w:p>
        </w:tc>
        <w:tc>
          <w:tcPr>
            <w:tcW w:w="2409" w:type="dxa"/>
            <w:gridSpan w:val="2"/>
            <w:tcBorders>
              <w:top w:val="dotted" w:sz="4" w:space="0" w:color="auto"/>
              <w:left w:val="single" w:sz="6" w:space="0" w:color="auto"/>
              <w:bottom w:val="nil"/>
            </w:tcBorders>
          </w:tcPr>
          <w:p w14:paraId="7E31522F" w14:textId="77777777" w:rsidR="005F48AB" w:rsidRPr="00E313D1" w:rsidRDefault="005F48AB" w:rsidP="005F48AB">
            <w:pPr>
              <w:jc w:val="center"/>
              <w:rPr>
                <w:rFonts w:cs="Arial"/>
                <w:szCs w:val="22"/>
              </w:rPr>
            </w:pPr>
            <w:r w:rsidRPr="00E313D1">
              <w:rPr>
                <w:rFonts w:cs="Arial"/>
                <w:szCs w:val="22"/>
              </w:rPr>
              <w:t>Interview</w:t>
            </w:r>
          </w:p>
        </w:tc>
      </w:tr>
      <w:tr w:rsidR="005F48AB" w:rsidRPr="00E313D1" w14:paraId="51AB8473" w14:textId="77777777" w:rsidTr="00B47F4A">
        <w:tblPrEx>
          <w:tblBorders>
            <w:top w:val="double" w:sz="6" w:space="0" w:color="auto"/>
            <w:left w:val="double" w:sz="6" w:space="0" w:color="auto"/>
            <w:bottom w:val="double" w:sz="6" w:space="0" w:color="auto"/>
            <w:right w:val="double" w:sz="6" w:space="0" w:color="auto"/>
          </w:tblBorders>
        </w:tblPrEx>
        <w:trPr>
          <w:cantSplit/>
          <w:trHeight w:hRule="exact" w:val="567"/>
          <w:jc w:val="center"/>
        </w:trPr>
        <w:tc>
          <w:tcPr>
            <w:tcW w:w="7207" w:type="dxa"/>
            <w:gridSpan w:val="3"/>
            <w:tcBorders>
              <w:top w:val="dotted" w:sz="4" w:space="0" w:color="auto"/>
              <w:bottom w:val="double" w:sz="4" w:space="0" w:color="auto"/>
              <w:right w:val="single" w:sz="6" w:space="0" w:color="auto"/>
            </w:tcBorders>
          </w:tcPr>
          <w:p w14:paraId="19727D74" w14:textId="77777777" w:rsidR="005F48AB" w:rsidRDefault="005F48AB" w:rsidP="005F48AB">
            <w:pPr>
              <w:ind w:left="720" w:hanging="720"/>
              <w:jc w:val="left"/>
            </w:pPr>
            <w:r>
              <w:t xml:space="preserve">5 d)     </w:t>
            </w:r>
            <w:r w:rsidRPr="001677C6">
              <w:t>Available to work flexibly and travel as appropriate in order to meet the needs of the service</w:t>
            </w:r>
          </w:p>
        </w:tc>
        <w:tc>
          <w:tcPr>
            <w:tcW w:w="1134" w:type="dxa"/>
            <w:tcBorders>
              <w:top w:val="dotted" w:sz="4" w:space="0" w:color="auto"/>
              <w:left w:val="nil"/>
              <w:bottom w:val="double" w:sz="4" w:space="0" w:color="auto"/>
            </w:tcBorders>
          </w:tcPr>
          <w:p w14:paraId="58438B47" w14:textId="77777777" w:rsidR="005F48AB" w:rsidRPr="00E313D1" w:rsidRDefault="005F48AB" w:rsidP="005F48AB">
            <w:pPr>
              <w:jc w:val="center"/>
              <w:rPr>
                <w:rFonts w:cs="Arial"/>
                <w:szCs w:val="22"/>
              </w:rPr>
            </w:pPr>
            <w:r w:rsidRPr="00E313D1">
              <w:rPr>
                <w:rFonts w:cs="Arial"/>
                <w:szCs w:val="22"/>
              </w:rPr>
              <w:t>1</w:t>
            </w:r>
          </w:p>
        </w:tc>
        <w:tc>
          <w:tcPr>
            <w:tcW w:w="2409" w:type="dxa"/>
            <w:gridSpan w:val="2"/>
            <w:tcBorders>
              <w:top w:val="dotted" w:sz="4" w:space="0" w:color="auto"/>
              <w:left w:val="single" w:sz="6" w:space="0" w:color="auto"/>
              <w:bottom w:val="double" w:sz="4" w:space="0" w:color="auto"/>
            </w:tcBorders>
          </w:tcPr>
          <w:p w14:paraId="32430F37" w14:textId="77777777" w:rsidR="005F48AB" w:rsidRPr="00E313D1" w:rsidRDefault="005F48AB" w:rsidP="005F48AB">
            <w:pPr>
              <w:jc w:val="center"/>
              <w:rPr>
                <w:rFonts w:cs="Arial"/>
                <w:szCs w:val="22"/>
              </w:rPr>
            </w:pPr>
            <w:r w:rsidRPr="00E313D1">
              <w:rPr>
                <w:rFonts w:cs="Arial"/>
                <w:szCs w:val="22"/>
              </w:rPr>
              <w:t>Interview</w:t>
            </w:r>
          </w:p>
        </w:tc>
      </w:tr>
    </w:tbl>
    <w:p w14:paraId="3C0516F4" w14:textId="77777777" w:rsidR="008B78F6" w:rsidRPr="00B47F4A" w:rsidRDefault="002163BB" w:rsidP="00B47F4A">
      <w:pPr>
        <w:ind w:hanging="1418"/>
        <w:rPr>
          <w:rFonts w:cs="Arial"/>
          <w:szCs w:val="22"/>
        </w:rPr>
      </w:pPr>
      <w:r w:rsidRPr="002163BB">
        <w:rPr>
          <w:rFonts w:cs="Arial"/>
          <w:szCs w:val="22"/>
        </w:rPr>
        <w:t>Note:</w:t>
      </w:r>
    </w:p>
    <w:p w14:paraId="2A4E6D0D" w14:textId="77777777" w:rsidR="002163BB" w:rsidRDefault="002163BB" w:rsidP="005F48AB">
      <w:pPr>
        <w:numPr>
          <w:ilvl w:val="0"/>
          <w:numId w:val="3"/>
        </w:numPr>
        <w:ind w:left="0" w:hanging="567"/>
        <w:rPr>
          <w:sz w:val="18"/>
          <w:szCs w:val="18"/>
        </w:rPr>
      </w:pPr>
      <w:r>
        <w:rPr>
          <w:b/>
          <w:sz w:val="18"/>
          <w:szCs w:val="18"/>
        </w:rPr>
        <w:t>Priority 1</w:t>
      </w:r>
      <w:r>
        <w:rPr>
          <w:sz w:val="18"/>
          <w:szCs w:val="18"/>
        </w:rPr>
        <w:t xml:space="preserve"> indicates </w:t>
      </w:r>
      <w:r>
        <w:rPr>
          <w:b/>
          <w:sz w:val="18"/>
          <w:szCs w:val="18"/>
        </w:rPr>
        <w:t>essential</w:t>
      </w:r>
      <w:r>
        <w:rPr>
          <w:sz w:val="18"/>
          <w:szCs w:val="18"/>
        </w:rPr>
        <w:t xml:space="preserve"> criterion – an applicant would be unsuccessful if unable to satisfy all Priority 1 criterion.</w:t>
      </w:r>
    </w:p>
    <w:p w14:paraId="1DBA6078" w14:textId="77777777" w:rsidR="002163BB" w:rsidRDefault="002163BB" w:rsidP="005F48AB">
      <w:pPr>
        <w:numPr>
          <w:ilvl w:val="0"/>
          <w:numId w:val="2"/>
        </w:numPr>
        <w:ind w:left="0" w:hanging="567"/>
        <w:rPr>
          <w:sz w:val="18"/>
          <w:szCs w:val="18"/>
        </w:rPr>
      </w:pPr>
      <w:r>
        <w:rPr>
          <w:b/>
          <w:sz w:val="18"/>
          <w:szCs w:val="18"/>
        </w:rPr>
        <w:t>Priority 2</w:t>
      </w:r>
      <w:r>
        <w:rPr>
          <w:sz w:val="18"/>
          <w:szCs w:val="18"/>
        </w:rPr>
        <w:t xml:space="preserve"> indicates </w:t>
      </w:r>
      <w:r>
        <w:rPr>
          <w:b/>
          <w:sz w:val="18"/>
          <w:szCs w:val="18"/>
        </w:rPr>
        <w:t>desirable</w:t>
      </w:r>
      <w:r>
        <w:rPr>
          <w:sz w:val="18"/>
          <w:szCs w:val="18"/>
        </w:rPr>
        <w:t xml:space="preserve"> criterion - applicants failing to satisfy a number of these are unlikely to be successful.</w:t>
      </w:r>
    </w:p>
    <w:p w14:paraId="12139FC8" w14:textId="77777777" w:rsidR="009F3AD8" w:rsidRDefault="002163BB" w:rsidP="009F3AD8">
      <w:pPr>
        <w:numPr>
          <w:ilvl w:val="0"/>
          <w:numId w:val="2"/>
        </w:numPr>
        <w:ind w:left="0" w:hanging="567"/>
        <w:rPr>
          <w:rFonts w:cs="Arial"/>
          <w:sz w:val="18"/>
          <w:szCs w:val="18"/>
        </w:rPr>
      </w:pPr>
      <w:r>
        <w:rPr>
          <w:sz w:val="18"/>
        </w:rPr>
        <w:t>It is the responsibility of the employee to ensure any professional accreditation/membership remains current</w:t>
      </w:r>
      <w:r w:rsidR="009F3AD8">
        <w:rPr>
          <w:sz w:val="18"/>
        </w:rPr>
        <w:t>.</w:t>
      </w:r>
      <w:r w:rsidR="009F3AD8" w:rsidRPr="009F3AD8">
        <w:rPr>
          <w:sz w:val="18"/>
        </w:rPr>
        <w:t xml:space="preserve"> </w:t>
      </w:r>
    </w:p>
    <w:p w14:paraId="15E57A60" w14:textId="77777777" w:rsidR="009F3AD8" w:rsidRPr="009F3AD8" w:rsidRDefault="009F3AD8" w:rsidP="009F3AD8">
      <w:pPr>
        <w:numPr>
          <w:ilvl w:val="0"/>
          <w:numId w:val="2"/>
        </w:numPr>
        <w:ind w:left="0" w:hanging="567"/>
        <w:rPr>
          <w:rFonts w:cs="Arial"/>
          <w:sz w:val="18"/>
          <w:szCs w:val="18"/>
        </w:rPr>
      </w:pPr>
      <w:r w:rsidRPr="009F3AD8">
        <w:rPr>
          <w:rFonts w:cs="Arial"/>
          <w:sz w:val="18"/>
          <w:szCs w:val="18"/>
        </w:rPr>
        <w:t>Employees are expected to have access to suitable IT equipment and broadband internet access at home to work remotely if required</w:t>
      </w:r>
      <w:r>
        <w:rPr>
          <w:rFonts w:cs="Arial"/>
          <w:sz w:val="18"/>
          <w:szCs w:val="18"/>
        </w:rPr>
        <w:t>.</w:t>
      </w:r>
    </w:p>
    <w:p w14:paraId="1F9469A0" w14:textId="77777777" w:rsidR="002163BB" w:rsidRDefault="002163BB" w:rsidP="009F3AD8">
      <w:pPr>
        <w:pStyle w:val="ListParagraph"/>
        <w:ind w:left="0"/>
        <w:rPr>
          <w:sz w:val="18"/>
          <w:szCs w:val="18"/>
        </w:rPr>
      </w:pPr>
    </w:p>
    <w:p w14:paraId="1BA4F42C" w14:textId="77777777" w:rsidR="004960D4" w:rsidRDefault="004960D4"/>
    <w:sectPr w:rsidR="004960D4" w:rsidSect="005F48AB">
      <w:pgSz w:w="11906" w:h="16838"/>
      <w:pgMar w:top="1440" w:right="1440"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0CF"/>
    <w:multiLevelType w:val="singleLevel"/>
    <w:tmpl w:val="5B4496E0"/>
    <w:lvl w:ilvl="0">
      <w:start w:val="1"/>
      <w:numFmt w:val="decimal"/>
      <w:lvlText w:val="%1."/>
      <w:legacy w:legacy="1" w:legacySpace="0" w:legacyIndent="283"/>
      <w:lvlJc w:val="left"/>
      <w:pPr>
        <w:ind w:left="283" w:hanging="283"/>
      </w:pPr>
    </w:lvl>
  </w:abstractNum>
  <w:abstractNum w:abstractNumId="1" w15:restartNumberingAfterBreak="0">
    <w:nsid w:val="32773607"/>
    <w:multiLevelType w:val="hybridMultilevel"/>
    <w:tmpl w:val="C750E398"/>
    <w:lvl w:ilvl="0" w:tplc="F640BC26">
      <w:start w:val="1"/>
      <w:numFmt w:val="decimal"/>
      <w:lvlText w:val="%1."/>
      <w:lvlJc w:val="left"/>
      <w:pPr>
        <w:ind w:left="1080" w:hanging="360"/>
      </w:pPr>
      <w:rPr>
        <w:rFonts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62B4889"/>
    <w:multiLevelType w:val="singleLevel"/>
    <w:tmpl w:val="5B4496E0"/>
    <w:lvl w:ilvl="0">
      <w:start w:val="1"/>
      <w:numFmt w:val="decimal"/>
      <w:lvlText w:val="%1."/>
      <w:legacy w:legacy="1" w:legacySpace="0" w:legacyIndent="283"/>
      <w:lvlJc w:val="left"/>
      <w:pPr>
        <w:ind w:left="283" w:hanging="283"/>
      </w:pPr>
    </w:lvl>
  </w:abstractNum>
  <w:abstractNum w:abstractNumId="3" w15:restartNumberingAfterBreak="0">
    <w:nsid w:val="4632256A"/>
    <w:multiLevelType w:val="hybridMultilevel"/>
    <w:tmpl w:val="E1B8D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055390"/>
    <w:multiLevelType w:val="hybridMultilevel"/>
    <w:tmpl w:val="10B67A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10647A4"/>
    <w:multiLevelType w:val="hybridMultilevel"/>
    <w:tmpl w:val="9A2275A2"/>
    <w:lvl w:ilvl="0" w:tplc="E07EBF8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AD2B8E"/>
    <w:multiLevelType w:val="hybridMultilevel"/>
    <w:tmpl w:val="27321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 w:ilvl="0">
        <w:start w:val="1"/>
        <w:numFmt w:val="decimal"/>
        <w:lvlText w:val="%1."/>
        <w:legacy w:legacy="1" w:legacySpace="0" w:legacyIndent="283"/>
        <w:lvlJc w:val="left"/>
        <w:pPr>
          <w:ind w:left="283" w:hanging="283"/>
        </w:pPr>
      </w:lvl>
    </w:lvlOverride>
  </w:num>
  <w:num w:numId="3">
    <w:abstractNumId w:val="0"/>
    <w:lvlOverride w:ilvl="0">
      <w:startOverride w:val="1"/>
    </w:lvlOverride>
  </w:num>
  <w:num w:numId="4">
    <w:abstractNumId w:val="3"/>
  </w:num>
  <w:num w:numId="5">
    <w:abstractNumId w:val="4"/>
  </w:num>
  <w:num w:numId="6">
    <w:abstractNumId w:val="6"/>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8F6"/>
    <w:rsid w:val="000E1CA3"/>
    <w:rsid w:val="00114A4B"/>
    <w:rsid w:val="00130BA5"/>
    <w:rsid w:val="002163BB"/>
    <w:rsid w:val="002D4B66"/>
    <w:rsid w:val="003025DD"/>
    <w:rsid w:val="00380A89"/>
    <w:rsid w:val="00424CE2"/>
    <w:rsid w:val="004960D4"/>
    <w:rsid w:val="004F0DD7"/>
    <w:rsid w:val="00552305"/>
    <w:rsid w:val="005F48AB"/>
    <w:rsid w:val="006B466B"/>
    <w:rsid w:val="00747621"/>
    <w:rsid w:val="008B78F6"/>
    <w:rsid w:val="008D79E3"/>
    <w:rsid w:val="00911DA8"/>
    <w:rsid w:val="009C19CE"/>
    <w:rsid w:val="009E4BC4"/>
    <w:rsid w:val="009F3AD8"/>
    <w:rsid w:val="00A178B3"/>
    <w:rsid w:val="00A54B3D"/>
    <w:rsid w:val="00B3084D"/>
    <w:rsid w:val="00B47F4A"/>
    <w:rsid w:val="00BD0683"/>
    <w:rsid w:val="00BE36D9"/>
    <w:rsid w:val="00BF20A1"/>
    <w:rsid w:val="00C6381F"/>
    <w:rsid w:val="00C91F5F"/>
    <w:rsid w:val="00DA5701"/>
    <w:rsid w:val="00DC0023"/>
    <w:rsid w:val="00DD7EC1"/>
    <w:rsid w:val="00ED4FEE"/>
    <w:rsid w:val="00F11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8E8CE"/>
  <w15:docId w15:val="{2B3F76A7-2B0E-4926-8727-49BC1BCC7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8F6"/>
    <w:pPr>
      <w:spacing w:after="0" w:line="240" w:lineRule="auto"/>
      <w:ind w:left="709" w:hanging="709"/>
      <w:jc w:val="both"/>
    </w:pPr>
    <w:rPr>
      <w:rFonts w:ascii="Arial" w:eastAsia="Times New Roman" w:hAnsi="Arial" w:cs="Times New Roman"/>
      <w:szCs w:val="20"/>
      <w:lang w:eastAsia="en-GB"/>
    </w:rPr>
  </w:style>
  <w:style w:type="paragraph" w:styleId="Heading2">
    <w:name w:val="heading 2"/>
    <w:basedOn w:val="Normal"/>
    <w:next w:val="Normal"/>
    <w:link w:val="Heading2Char"/>
    <w:qFormat/>
    <w:rsid w:val="008B78F6"/>
    <w:pPr>
      <w:keepNext/>
      <w:ind w:left="720" w:hanging="720"/>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B78F6"/>
    <w:rPr>
      <w:rFonts w:ascii="Arial" w:eastAsia="Times New Roman" w:hAnsi="Arial" w:cs="Times New Roman"/>
      <w:b/>
      <w:szCs w:val="20"/>
      <w:lang w:eastAsia="en-GB"/>
    </w:rPr>
  </w:style>
  <w:style w:type="paragraph" w:styleId="Header">
    <w:name w:val="header"/>
    <w:basedOn w:val="Normal"/>
    <w:link w:val="HeaderChar"/>
    <w:rsid w:val="008B78F6"/>
    <w:pPr>
      <w:tabs>
        <w:tab w:val="center" w:pos="4153"/>
        <w:tab w:val="right" w:pos="8306"/>
      </w:tabs>
    </w:pPr>
  </w:style>
  <w:style w:type="character" w:customStyle="1" w:styleId="HeaderChar">
    <w:name w:val="Header Char"/>
    <w:basedOn w:val="DefaultParagraphFont"/>
    <w:link w:val="Header"/>
    <w:rsid w:val="008B78F6"/>
    <w:rPr>
      <w:rFonts w:ascii="Arial" w:eastAsia="Times New Roman" w:hAnsi="Arial" w:cs="Times New Roman"/>
      <w:szCs w:val="20"/>
      <w:lang w:eastAsia="en-GB"/>
    </w:rPr>
  </w:style>
  <w:style w:type="paragraph" w:styleId="PlainText">
    <w:name w:val="Plain Text"/>
    <w:basedOn w:val="Normal"/>
    <w:link w:val="PlainTextChar"/>
    <w:uiPriority w:val="99"/>
    <w:unhideWhenUsed/>
    <w:rsid w:val="008B78F6"/>
    <w:pPr>
      <w:ind w:left="0" w:firstLine="0"/>
      <w:jc w:val="left"/>
    </w:pPr>
    <w:rPr>
      <w:rFonts w:ascii="Courier New" w:eastAsiaTheme="minorHAnsi" w:hAnsi="Courier New" w:cstheme="minorBidi"/>
      <w:sz w:val="20"/>
      <w:lang w:eastAsia="en-US"/>
    </w:rPr>
  </w:style>
  <w:style w:type="character" w:customStyle="1" w:styleId="PlainTextChar">
    <w:name w:val="Plain Text Char"/>
    <w:basedOn w:val="DefaultParagraphFont"/>
    <w:link w:val="PlainText"/>
    <w:uiPriority w:val="99"/>
    <w:rsid w:val="008B78F6"/>
    <w:rPr>
      <w:rFonts w:ascii="Courier New" w:hAnsi="Courier New"/>
      <w:sz w:val="20"/>
      <w:szCs w:val="20"/>
    </w:rPr>
  </w:style>
  <w:style w:type="paragraph" w:styleId="ListParagraph">
    <w:name w:val="List Paragraph"/>
    <w:basedOn w:val="Normal"/>
    <w:uiPriority w:val="34"/>
    <w:qFormat/>
    <w:rsid w:val="002163BB"/>
    <w:pPr>
      <w:ind w:left="720" w:firstLine="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69515">
      <w:bodyDiv w:val="1"/>
      <w:marLeft w:val="0"/>
      <w:marRight w:val="0"/>
      <w:marTop w:val="0"/>
      <w:marBottom w:val="0"/>
      <w:divBdr>
        <w:top w:val="none" w:sz="0" w:space="0" w:color="auto"/>
        <w:left w:val="none" w:sz="0" w:space="0" w:color="auto"/>
        <w:bottom w:val="none" w:sz="0" w:space="0" w:color="auto"/>
        <w:right w:val="none" w:sz="0" w:space="0" w:color="auto"/>
      </w:divBdr>
    </w:div>
    <w:div w:id="162912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1371</Words>
  <Characters>7815</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Bolton</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Wilcock, Kerry</dc:creator>
  <cp:lastModifiedBy>Bateman, Julie</cp:lastModifiedBy>
  <cp:revision>2</cp:revision>
  <dcterms:created xsi:type="dcterms:W3CDTF">2024-12-16T10:43:00Z</dcterms:created>
  <dcterms:modified xsi:type="dcterms:W3CDTF">2024-12-16T10:43:00Z</dcterms:modified>
</cp:coreProperties>
</file>